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51" w:rsidRPr="00F77FDF" w:rsidRDefault="00E63551" w:rsidP="002D560D">
      <w:pPr>
        <w:pBdr>
          <w:top w:val="single" w:sz="4" w:space="1" w:color="auto"/>
          <w:left w:val="single" w:sz="4" w:space="4" w:color="auto"/>
          <w:bottom w:val="single" w:sz="4" w:space="1" w:color="auto"/>
          <w:right w:val="single" w:sz="4" w:space="4" w:color="auto"/>
        </w:pBdr>
        <w:spacing w:after="100" w:afterAutospacing="1" w:line="240" w:lineRule="auto"/>
        <w:jc w:val="center"/>
        <w:rPr>
          <w:rFonts w:ascii="Arial" w:hAnsi="Arial" w:cs="Arial"/>
          <w:b/>
          <w:bCs/>
          <w:noProof/>
          <w:color w:val="000000"/>
          <w:w w:val="95"/>
          <w:sz w:val="24"/>
          <w:szCs w:val="24"/>
        </w:rPr>
      </w:pPr>
    </w:p>
    <w:p w:rsidR="00E63551" w:rsidRPr="00BA6A4F" w:rsidRDefault="00E63551" w:rsidP="002D560D">
      <w:pPr>
        <w:pBdr>
          <w:top w:val="single" w:sz="4" w:space="1" w:color="auto"/>
          <w:left w:val="single" w:sz="4" w:space="4" w:color="auto"/>
          <w:bottom w:val="single" w:sz="4" w:space="1" w:color="auto"/>
          <w:right w:val="single" w:sz="4" w:space="4" w:color="auto"/>
        </w:pBdr>
        <w:spacing w:after="100" w:afterAutospacing="1" w:line="240" w:lineRule="auto"/>
        <w:jc w:val="center"/>
        <w:rPr>
          <w:rFonts w:ascii="Arial" w:hAnsi="Arial" w:cs="Arial"/>
          <w:b/>
          <w:bCs/>
          <w:color w:val="0000FF"/>
          <w:sz w:val="28"/>
          <w:szCs w:val="28"/>
          <w:highlight w:val="yellow"/>
        </w:rPr>
      </w:pPr>
      <w:r w:rsidRPr="00BA6A4F">
        <w:rPr>
          <w:rFonts w:ascii="Arial" w:hAnsi="Arial" w:cs="Arial"/>
          <w:b/>
          <w:bCs/>
          <w:noProof/>
          <w:color w:val="0000FF"/>
          <w:w w:val="95"/>
          <w:sz w:val="28"/>
          <w:szCs w:val="28"/>
          <w:highlight w:val="yellow"/>
        </w:rPr>
        <w:t>Dreijähriges  Transparenz-  und  Integritätsprogramm</w:t>
      </w:r>
    </w:p>
    <w:p w:rsidR="00E63551" w:rsidRPr="00BA6A4F" w:rsidRDefault="00E63551" w:rsidP="002D560D">
      <w:pPr>
        <w:pBdr>
          <w:top w:val="single" w:sz="4" w:space="1" w:color="auto"/>
          <w:left w:val="single" w:sz="4" w:space="4" w:color="auto"/>
          <w:bottom w:val="single" w:sz="4" w:space="1" w:color="auto"/>
          <w:right w:val="single" w:sz="4" w:space="4" w:color="auto"/>
        </w:pBdr>
        <w:spacing w:after="100" w:afterAutospacing="1" w:line="240" w:lineRule="auto"/>
        <w:jc w:val="center"/>
        <w:rPr>
          <w:rFonts w:ascii="Arial" w:hAnsi="Arial" w:cs="Arial"/>
          <w:b/>
          <w:bCs/>
          <w:color w:val="0000FF"/>
          <w:sz w:val="28"/>
          <w:szCs w:val="28"/>
          <w:highlight w:val="yellow"/>
        </w:rPr>
      </w:pPr>
      <w:r w:rsidRPr="00BA6A4F">
        <w:rPr>
          <w:rFonts w:ascii="Arial" w:hAnsi="Arial" w:cs="Arial"/>
          <w:b/>
          <w:bCs/>
          <w:noProof/>
          <w:color w:val="0000FF"/>
          <w:w w:val="94"/>
          <w:sz w:val="28"/>
          <w:szCs w:val="28"/>
          <w:highlight w:val="yellow"/>
        </w:rPr>
        <w:t>der    „Wirtschaftsfachoberschule  Bruneck und Innichen“</w:t>
      </w:r>
    </w:p>
    <w:p w:rsidR="00E63551" w:rsidRPr="00BA6A4F" w:rsidRDefault="00E63551" w:rsidP="002D560D">
      <w:pPr>
        <w:pBdr>
          <w:top w:val="single" w:sz="4" w:space="1" w:color="auto"/>
          <w:left w:val="single" w:sz="4" w:space="4" w:color="auto"/>
          <w:bottom w:val="single" w:sz="4" w:space="1" w:color="auto"/>
          <w:right w:val="single" w:sz="4" w:space="4" w:color="auto"/>
        </w:pBdr>
        <w:spacing w:after="100" w:afterAutospacing="1" w:line="240" w:lineRule="auto"/>
        <w:jc w:val="center"/>
        <w:rPr>
          <w:rFonts w:ascii="Arial" w:hAnsi="Arial" w:cs="Arial"/>
          <w:b/>
          <w:bCs/>
          <w:noProof/>
          <w:color w:val="0000FF"/>
          <w:w w:val="92"/>
          <w:sz w:val="28"/>
          <w:szCs w:val="28"/>
        </w:rPr>
      </w:pPr>
      <w:r w:rsidRPr="00BA6A4F">
        <w:rPr>
          <w:rFonts w:ascii="Arial" w:hAnsi="Arial" w:cs="Arial"/>
          <w:b/>
          <w:bCs/>
          <w:noProof/>
          <w:color w:val="0000FF"/>
          <w:w w:val="92"/>
          <w:sz w:val="28"/>
          <w:szCs w:val="28"/>
          <w:highlight w:val="yellow"/>
        </w:rPr>
        <w:t>für</w:t>
      </w:r>
      <w:r w:rsidRPr="00BA6A4F">
        <w:rPr>
          <w:rFonts w:ascii="Arial" w:hAnsi="Arial" w:cs="Arial"/>
          <w:b/>
          <w:bCs/>
          <w:noProof/>
          <w:color w:val="0000FF"/>
          <w:w w:val="93"/>
          <w:sz w:val="28"/>
          <w:szCs w:val="28"/>
          <w:highlight w:val="yellow"/>
        </w:rPr>
        <w:t>   </w:t>
      </w:r>
      <w:r w:rsidRPr="00BA6A4F">
        <w:rPr>
          <w:rFonts w:ascii="Arial" w:hAnsi="Arial" w:cs="Arial"/>
          <w:b/>
          <w:bCs/>
          <w:noProof/>
          <w:color w:val="0000FF"/>
          <w:w w:val="92"/>
          <w:sz w:val="28"/>
          <w:szCs w:val="28"/>
          <w:highlight w:val="yellow"/>
        </w:rPr>
        <w:t>den</w:t>
      </w:r>
      <w:r w:rsidRPr="00BA6A4F">
        <w:rPr>
          <w:rFonts w:ascii="Arial" w:hAnsi="Arial" w:cs="Arial"/>
          <w:b/>
          <w:bCs/>
          <w:noProof/>
          <w:color w:val="0000FF"/>
          <w:w w:val="93"/>
          <w:sz w:val="28"/>
          <w:szCs w:val="28"/>
          <w:highlight w:val="yellow"/>
        </w:rPr>
        <w:t>   </w:t>
      </w:r>
      <w:r w:rsidRPr="00BA6A4F">
        <w:rPr>
          <w:rFonts w:ascii="Arial" w:hAnsi="Arial" w:cs="Arial"/>
          <w:b/>
          <w:bCs/>
          <w:noProof/>
          <w:color w:val="0000FF"/>
          <w:w w:val="92"/>
          <w:sz w:val="28"/>
          <w:szCs w:val="28"/>
          <w:highlight w:val="yellow"/>
        </w:rPr>
        <w:t>Zeitraum</w:t>
      </w:r>
      <w:r w:rsidRPr="00BA6A4F">
        <w:rPr>
          <w:rFonts w:ascii="Arial" w:hAnsi="Arial" w:cs="Arial"/>
          <w:b/>
          <w:bCs/>
          <w:noProof/>
          <w:color w:val="0000FF"/>
          <w:w w:val="93"/>
          <w:sz w:val="28"/>
          <w:szCs w:val="28"/>
          <w:highlight w:val="yellow"/>
        </w:rPr>
        <w:t>   </w:t>
      </w:r>
      <w:r w:rsidRPr="00BA6A4F">
        <w:rPr>
          <w:rFonts w:ascii="Arial" w:hAnsi="Arial" w:cs="Arial"/>
          <w:b/>
          <w:bCs/>
          <w:noProof/>
          <w:color w:val="0000FF"/>
          <w:w w:val="92"/>
          <w:sz w:val="28"/>
          <w:szCs w:val="28"/>
          <w:highlight w:val="yellow"/>
        </w:rPr>
        <w:t>2014</w:t>
      </w:r>
      <w:r>
        <w:rPr>
          <w:rFonts w:ascii="Arial" w:hAnsi="Arial" w:cs="Arial"/>
          <w:b/>
          <w:bCs/>
          <w:noProof/>
          <w:color w:val="0000FF"/>
          <w:w w:val="92"/>
          <w:sz w:val="28"/>
          <w:szCs w:val="28"/>
          <w:highlight w:val="yellow"/>
        </w:rPr>
        <w:t xml:space="preserve"> </w:t>
      </w:r>
      <w:r w:rsidRPr="00BA6A4F">
        <w:rPr>
          <w:rFonts w:ascii="Arial" w:hAnsi="Arial" w:cs="Arial"/>
          <w:b/>
          <w:bCs/>
          <w:noProof/>
          <w:color w:val="0000FF"/>
          <w:w w:val="92"/>
          <w:sz w:val="28"/>
          <w:szCs w:val="28"/>
          <w:highlight w:val="yellow"/>
        </w:rPr>
        <w:t>-</w:t>
      </w:r>
      <w:r>
        <w:rPr>
          <w:rFonts w:ascii="Arial" w:hAnsi="Arial" w:cs="Arial"/>
          <w:b/>
          <w:bCs/>
          <w:noProof/>
          <w:color w:val="0000FF"/>
          <w:w w:val="92"/>
          <w:sz w:val="28"/>
          <w:szCs w:val="28"/>
          <w:highlight w:val="yellow"/>
        </w:rPr>
        <w:t xml:space="preserve"> </w:t>
      </w:r>
      <w:r w:rsidRPr="00BA6A4F">
        <w:rPr>
          <w:rFonts w:ascii="Arial" w:hAnsi="Arial" w:cs="Arial"/>
          <w:b/>
          <w:bCs/>
          <w:noProof/>
          <w:color w:val="0000FF"/>
          <w:w w:val="92"/>
          <w:sz w:val="28"/>
          <w:szCs w:val="28"/>
          <w:highlight w:val="yellow"/>
        </w:rPr>
        <w:t>2016</w:t>
      </w:r>
    </w:p>
    <w:p w:rsidR="00E63551" w:rsidRPr="00BA6A4F" w:rsidRDefault="00E63551" w:rsidP="002D560D">
      <w:pPr>
        <w:pBdr>
          <w:top w:val="single" w:sz="4" w:space="1" w:color="auto"/>
          <w:left w:val="single" w:sz="4" w:space="4" w:color="auto"/>
          <w:bottom w:val="single" w:sz="4" w:space="1" w:color="auto"/>
          <w:right w:val="single" w:sz="4" w:space="4" w:color="auto"/>
        </w:pBdr>
        <w:spacing w:after="100" w:afterAutospacing="1" w:line="240" w:lineRule="auto"/>
        <w:jc w:val="center"/>
        <w:rPr>
          <w:rFonts w:ascii="Arial" w:hAnsi="Arial" w:cs="Arial"/>
          <w:color w:val="0000FF"/>
        </w:rPr>
      </w:pPr>
    </w:p>
    <w:p w:rsidR="00E63551" w:rsidRPr="00F77FDF" w:rsidRDefault="00E63551" w:rsidP="00BC6C63">
      <w:pPr>
        <w:spacing w:before="100" w:beforeAutospacing="1" w:after="100" w:afterAutospacing="1" w:line="360" w:lineRule="auto"/>
        <w:rPr>
          <w:rFonts w:ascii="Arial" w:hAnsi="Arial" w:cs="Arial"/>
          <w:b/>
          <w:bCs/>
        </w:rPr>
      </w:pPr>
      <w:r w:rsidRPr="00F77FDF">
        <w:rPr>
          <w:rFonts w:ascii="Arial" w:hAnsi="Arial" w:cs="Arial"/>
          <w:b/>
          <w:bCs/>
        </w:rPr>
        <w:t>Einleitung</w:t>
      </w:r>
    </w:p>
    <w:p w:rsidR="00E63551" w:rsidRPr="00F77FDF" w:rsidRDefault="00E63551" w:rsidP="00A13FBB">
      <w:pPr>
        <w:spacing w:before="100" w:beforeAutospacing="1" w:after="100" w:afterAutospacing="1" w:line="240" w:lineRule="auto"/>
        <w:jc w:val="both"/>
        <w:rPr>
          <w:rFonts w:ascii="Arial" w:hAnsi="Arial" w:cs="Arial"/>
        </w:rPr>
      </w:pPr>
      <w:r>
        <w:rPr>
          <w:rFonts w:ascii="Arial" w:hAnsi="Arial" w:cs="Arial"/>
        </w:rPr>
        <w:t>Laut  Art.  10  des  G</w:t>
      </w:r>
      <w:r w:rsidRPr="00F77FDF">
        <w:rPr>
          <w:rFonts w:ascii="Arial" w:hAnsi="Arial" w:cs="Arial"/>
        </w:rPr>
        <w:t>esetzes</w:t>
      </w:r>
      <w:r>
        <w:rPr>
          <w:rFonts w:ascii="Arial" w:hAnsi="Arial" w:cs="Arial"/>
        </w:rPr>
        <w:t xml:space="preserve"> </w:t>
      </w:r>
      <w:r w:rsidRPr="00F77FDF">
        <w:rPr>
          <w:rFonts w:ascii="Arial" w:hAnsi="Arial" w:cs="Arial"/>
        </w:rPr>
        <w:t xml:space="preserve">vertretenden  Dekrets  vom  14.  </w:t>
      </w:r>
      <w:r w:rsidRPr="00D663CB">
        <w:rPr>
          <w:rFonts w:ascii="Arial" w:hAnsi="Arial" w:cs="Arial"/>
        </w:rPr>
        <w:t xml:space="preserve">März  2013,  Nr.  33 „Riordino della  disciplina riguardante  gli  obblighi  di  pubblicità,  trasparenza  e  diffusione  di  informazioni  da  parte  delle  pubbliche amministrazioni”,  hat  jede  öffentliche  Verwaltung  (also  auch  jede  Schule)  ein  sogenanntes  dreijähriges  Programm  für die  Transparenz  und  Integrität  zu  erstellen.  </w:t>
      </w:r>
      <w:r w:rsidRPr="00F77FDF">
        <w:rPr>
          <w:rFonts w:ascii="Arial" w:hAnsi="Arial" w:cs="Arial"/>
        </w:rPr>
        <w:t>Mit  dem  vorliegenden  dreijährigen  Transparenz-  und Integritätsprogramm  für  die  Jahre  2014-2016  definiert  die  Schule  „Wirtschaftsfachoberschule Bruneck und Innichen“  u.a.  die  Initiativen  zur  Gewährleistung  eines  angemessenen  Transparenzstandards.</w:t>
      </w:r>
    </w:p>
    <w:p w:rsidR="00E63551" w:rsidRPr="00F77FDF" w:rsidRDefault="00E63551" w:rsidP="00A13FBB">
      <w:pPr>
        <w:spacing w:before="100" w:beforeAutospacing="1" w:after="100" w:afterAutospacing="1" w:line="240" w:lineRule="auto"/>
        <w:jc w:val="both"/>
        <w:rPr>
          <w:rFonts w:ascii="Arial" w:hAnsi="Arial" w:cs="Arial"/>
        </w:rPr>
      </w:pPr>
      <w:r w:rsidRPr="00F77FDF">
        <w:rPr>
          <w:rFonts w:ascii="Arial" w:hAnsi="Arial" w:cs="Arial"/>
        </w:rPr>
        <w:t>Durch  die  Veröffentlichung  des  Programms  in  der  Sektion  „Transparente  Verwaltung“  der  Homepage  der Schule  wird  die  Verbreitung  dieser  Initiativen  sichergestellt.  In  der  Folge  werden  einleitend  summarisch  die Organisation  und  die  Befugnisse  die  Schule  Wirtschaftsfachoberschule Bruneck und Innichen dargelegt:</w:t>
      </w:r>
    </w:p>
    <w:p w:rsidR="00E63551" w:rsidRPr="00F77FDF" w:rsidRDefault="00E63551" w:rsidP="00A13FBB">
      <w:pPr>
        <w:spacing w:before="100" w:beforeAutospacing="1" w:after="100" w:afterAutospacing="1" w:line="240" w:lineRule="auto"/>
        <w:jc w:val="both"/>
        <w:rPr>
          <w:rFonts w:ascii="Arial" w:hAnsi="Arial" w:cs="Arial"/>
        </w:rPr>
      </w:pPr>
      <w:r w:rsidRPr="00F77FDF">
        <w:rPr>
          <w:rFonts w:ascii="Arial" w:hAnsi="Arial" w:cs="Arial"/>
        </w:rPr>
        <w:t>„Die  Oberschule  ‚Wirtschaftsfachoberschule Bruneck und Innichen’  hat  ihren  Sitz : Josef Ferrari Str. 12, 39031Bruneck. Im  Schuljahr  2013/2014  sind  an  der  Schule  1  Schulf</w:t>
      </w:r>
      <w:r>
        <w:rPr>
          <w:rFonts w:ascii="Arial" w:hAnsi="Arial" w:cs="Arial"/>
        </w:rPr>
        <w:t>ührungskraft, 1 Vizedirektorin, 1 Schulleiter/in der Außenstelle, 74 Lehrpersonen  und  11</w:t>
      </w:r>
      <w:r w:rsidRPr="00F77FDF">
        <w:rPr>
          <w:rFonts w:ascii="Arial" w:hAnsi="Arial" w:cs="Arial"/>
        </w:rPr>
        <w:t xml:space="preserve"> Personen  in  der  Verwaltung  tätig.  Der  Schule  stehen  folgende  Finanzmittel  für  die  Verwaltung  der  Schule  zur Verfügung:  (Link  auf  das  Feld  Haushaltsvoranschlag  und  Rechnungslegung) Die  autonome  Schule  ist  Teil  des  Bildungssystems  des  Landes.  Sie  ist  eine  öffentliche  Körperschaft  mit Rechtspersönlichkeit  und  Autonomie  in  den  Bereichen  Didaktik,  Organisation,  Forschung,  Schulentwicklung, Schulversuche,  Verwaltung  und  Finanzen.  Die  Schule  ist  verantwortlich  für  die  Festlegung  und Verwirklichung  des  Bildungsangebotes. Die  Schulführungskraft  ist  der  gesetzliche  Vertreter  der  autonomen  Schule  und  der  Vorgesetzte  des  Lehr- und  des  Verwaltungspersonals.  Sie  übt  ihre  Zuständigkeiten  (die  Zuständigkeiten  der  Schulführungskraft sind  im  Feld  „Politisch-administrative  Organe“  veröffentlicht)  unter  Beachtung  der  Befugnisse  daraus. Die  Kollegialorgane  wirken  unter  Beachtung  der  einschlägigen  Bestimmungen,  die  ihre  Befugnisse  und Zusammensetzung  regeln  (die  Kompetenzen  der  Kollegialorgane  sind  im  Feld  „Politisch-administrative Organe“  veröffentlicht),  an  der  Gestaltung  der  Schule  mit  und  garantieren  die  Effektivität  der  Autonomie  der Schule. Die  Lehrpersonen  sind  für  die  Planung  und  Umsetzung  der  Lehr-  und  Lernprozesse  verantwortlich.</w:t>
      </w:r>
    </w:p>
    <w:p w:rsidR="00E63551" w:rsidRPr="00F77FDF" w:rsidRDefault="00E63551" w:rsidP="00A15C1F">
      <w:pPr>
        <w:spacing w:before="100" w:beforeAutospacing="1" w:after="100" w:afterAutospacing="1" w:line="240" w:lineRule="auto"/>
        <w:ind w:right="-7"/>
        <w:jc w:val="both"/>
        <w:rPr>
          <w:rFonts w:ascii="Arial" w:hAnsi="Arial" w:cs="Arial"/>
        </w:rPr>
      </w:pPr>
      <w:r w:rsidRPr="00F77FDF">
        <w:rPr>
          <w:rFonts w:ascii="Arial" w:hAnsi="Arial" w:cs="Arial"/>
        </w:rPr>
        <w:t>Im  Rahmen  der  einheitlichen  Führung,  die  der  Schulführungskraft  zusteht,  koordiniert  der  verantwortliche  Sekretär  oder  die  verantwortliche  Sekretärin  die  Verwaltungs-,  Buchhaltungs-  und  Hilfsdienste  der  Schule. Das  Schulpersonal,  die  Eltern,  die  Schülerinnen  und  Schüler  beteiligen  sich  an  der  Umsetzung  und Weiterentwicklung  der  Autonomie  und  übernehmen  dementsprechende  Verantwortung.“</w:t>
      </w:r>
    </w:p>
    <w:p w:rsidR="00E63551" w:rsidRPr="00F77FDF" w:rsidRDefault="00E63551" w:rsidP="00A15C1F">
      <w:pPr>
        <w:pStyle w:val="ListParagraph"/>
        <w:numPr>
          <w:ilvl w:val="0"/>
          <w:numId w:val="2"/>
        </w:numPr>
        <w:spacing w:before="100" w:beforeAutospacing="1" w:after="100" w:afterAutospacing="1" w:line="240" w:lineRule="auto"/>
        <w:ind w:right="-7"/>
        <w:jc w:val="both"/>
        <w:rPr>
          <w:rFonts w:ascii="Arial" w:hAnsi="Arial" w:cs="Arial"/>
        </w:rPr>
      </w:pPr>
      <w:r w:rsidRPr="00F77FDF">
        <w:rPr>
          <w:rFonts w:ascii="Arial" w:hAnsi="Arial" w:cs="Arial"/>
        </w:rPr>
        <w:t xml:space="preserve">Die  Schulführungskraft  der  Schule  „Wirtschaftsfachoberschule Bruneck und Innichen“  ist  mit Beschluss  </w:t>
      </w:r>
      <w:r>
        <w:rPr>
          <w:rFonts w:ascii="Arial" w:hAnsi="Arial" w:cs="Arial"/>
        </w:rPr>
        <w:t>des  Schulrates  vom  30</w:t>
      </w:r>
      <w:r w:rsidRPr="00F77FDF">
        <w:rPr>
          <w:rFonts w:ascii="Arial" w:hAnsi="Arial" w:cs="Arial"/>
        </w:rPr>
        <w:t>.0</w:t>
      </w:r>
      <w:r>
        <w:rPr>
          <w:rFonts w:ascii="Arial" w:hAnsi="Arial" w:cs="Arial"/>
        </w:rPr>
        <w:t>1</w:t>
      </w:r>
      <w:r w:rsidRPr="00F77FDF">
        <w:rPr>
          <w:rFonts w:ascii="Arial" w:hAnsi="Arial" w:cs="Arial"/>
        </w:rPr>
        <w:t>.2014,  Nr.    als  Transparenzbeauftragter  ernannt  worden. Wesentliche  Neuerungen. Dieses  Transparenz-  und  Integritätsprogramm  ist  erstmalig  erstellt    worden.</w:t>
      </w:r>
    </w:p>
    <w:p w:rsidR="00E63551" w:rsidRPr="00F77FDF" w:rsidRDefault="00E63551" w:rsidP="002D560D">
      <w:pPr>
        <w:pStyle w:val="ListParagraph"/>
        <w:spacing w:before="100" w:beforeAutospacing="1" w:after="100" w:afterAutospacing="1" w:line="240" w:lineRule="auto"/>
        <w:ind w:left="0" w:right="-7"/>
        <w:jc w:val="both"/>
        <w:rPr>
          <w:rFonts w:ascii="Arial" w:hAnsi="Arial" w:cs="Arial"/>
        </w:rPr>
      </w:pPr>
    </w:p>
    <w:p w:rsidR="00E63551" w:rsidRDefault="00E63551" w:rsidP="00A15C1F">
      <w:pPr>
        <w:pStyle w:val="ListParagraph"/>
        <w:numPr>
          <w:ilvl w:val="0"/>
          <w:numId w:val="2"/>
        </w:numPr>
        <w:spacing w:before="100" w:beforeAutospacing="1" w:after="100" w:afterAutospacing="1" w:line="240" w:lineRule="auto"/>
        <w:ind w:right="-1"/>
        <w:jc w:val="both"/>
        <w:rPr>
          <w:rFonts w:ascii="Arial" w:hAnsi="Arial" w:cs="Arial"/>
        </w:rPr>
      </w:pPr>
      <w:r w:rsidRPr="00F77FDF">
        <w:rPr>
          <w:rFonts w:ascii="Arial" w:hAnsi="Arial" w:cs="Arial"/>
        </w:rPr>
        <w:t>Ausarbeitungs-  und  Genehmigungsverfahren  des  Programms. Die  Dienstleistungsgrundsätze  der  Schule  „Wirtschaftsfachoberschule Bruneck und Innichen“ sehen  vor,  dass  die  Transparenz  für  die  Schule  ein  zentrales  strategisches  Ziel  darstellt.  Zusätzlich  zu  den  veröffentlichungspflichtigen  Daten  laut Gesetzes vertretendem  Dekret  vom  14.  März  2013,  Nr.  33,  veröffentlicht  die  Schule  “Wirtschaftsfachoberschule Bruneck und Innichen” fortlaufend  Daten  und  Informationen,  um  den  Bürgerinnen  und Bürgern  ein  umfangreiches  Informationsspektrum  über  die  eigene  Tätigkeit  zu  bieten  und  um  eine allumfassende  Transparenz  zu  fördern. Vernetzung  mit  dem  Performance-Plan:  abzuwarten,  in  welcher  Form  die  Bestimmungen  zum  Performance Plan  an  den  Schulen  umzusetzen  sind.    Zum  Genehmigungsverfahren  des  Plans: Der  Transparenzbeauftragte  der  Schule  “Wirtschaftsfachoberschule Bruneck und Innichen”</w:t>
      </w:r>
      <w:r>
        <w:rPr>
          <w:rFonts w:ascii="Arial" w:hAnsi="Arial" w:cs="Arial"/>
        </w:rPr>
        <w:t xml:space="preserve"> </w:t>
      </w:r>
      <w:r w:rsidRPr="00F77FDF">
        <w:rPr>
          <w:rFonts w:ascii="Arial" w:hAnsi="Arial" w:cs="Arial"/>
        </w:rPr>
        <w:t>hat auf  der  Grundlage  der  Bestimmungen  laut  GvD  Nr.  33/2013  und  des  Beschlusses  der  CIVIT  Nr.  50/2013 „Linee  guida  per  l’aggiornamento  del  Programma  triennale  per  la  trasparenza  e  l’integrità  2014-2016“  – einen  Entwurf  des  dreijährigen  Transparenzprogrammes  für  den  Zeitraum  2014-2016  ausgearbeitet. Um  die  gesamte  Schulgemeinschaft  und  andere  „Stakeholders“  bei  der  Ausarbeitung  des  dreijährigen Transparenz-  und  Integritätsprogrammes  mit</w:t>
      </w:r>
      <w:r>
        <w:rPr>
          <w:rFonts w:ascii="Arial" w:hAnsi="Arial" w:cs="Arial"/>
        </w:rPr>
        <w:t xml:space="preserve"> </w:t>
      </w:r>
      <w:r w:rsidRPr="00F77FDF">
        <w:rPr>
          <w:rFonts w:ascii="Arial" w:hAnsi="Arial" w:cs="Arial"/>
        </w:rPr>
        <w:t>ein</w:t>
      </w:r>
      <w:r>
        <w:rPr>
          <w:rFonts w:ascii="Arial" w:hAnsi="Arial" w:cs="Arial"/>
        </w:rPr>
        <w:t xml:space="preserve"> </w:t>
      </w:r>
      <w:r w:rsidRPr="00F77FDF">
        <w:rPr>
          <w:rFonts w:ascii="Arial" w:hAnsi="Arial" w:cs="Arial"/>
        </w:rPr>
        <w:t>zu</w:t>
      </w:r>
      <w:r>
        <w:rPr>
          <w:rFonts w:ascii="Arial" w:hAnsi="Arial" w:cs="Arial"/>
        </w:rPr>
        <w:t xml:space="preserve"> </w:t>
      </w:r>
      <w:r w:rsidRPr="00F77FDF">
        <w:rPr>
          <w:rFonts w:ascii="Arial" w:hAnsi="Arial" w:cs="Arial"/>
        </w:rPr>
        <w:t>beziehen,  wird  der  Entwurf  auf  der Homepage  der  Schule veröffentlicht, mit dem Hinweis, dass alle Interessensgruppen Änderungs-, Ergänzungs- oder Verbesserungsvorschläge  oder  sonstige  Anregungen  oder  allgemeine  Rückmeldungen  einbringen  können. Diese  werden  in  der  Folge,  nach  Genehmigung  im  Schulrat,  in  das  Transparenz-  und  Integritätsprogramm eingearbeitet Für  die  Jahre  2015  und  2016  wird  der  mit Schulratsbeschluss zu ernennende Transparenzbeauftragte  bis  Ende  November  des  jeweils vorhergehenden  Jahres  das  Transparenz-  und  Integritätsprogramm  aktualisieren,  im  darauf  folgenden Monat  Dezember  den  aktualisierten  Entwurf  durch  geeignete  partizipative  Mechanismen  (Veröffentlichung auf  der  Homepage,  Workshops,  telematische  Umfragen,  Tagungen)  den  „Stakeholders“  zur  Kenntnis bringen,  damit  diese  Ergänzungs-,  Änderungs-  oder  Verbesserungsvorschläge  vorbringen  können,  und zeitgerecht  den  definitiven  Entwurf  dem  Schulrat  vorlegen,  damit  dieser  ihn  bis  zum  31.  Jänner  des betreffenden  Jahres  genehmigen  kann.</w:t>
      </w:r>
    </w:p>
    <w:p w:rsidR="00E63551" w:rsidRPr="00F77FDF" w:rsidRDefault="00E63551" w:rsidP="00894ACE">
      <w:pPr>
        <w:pStyle w:val="ListParagraph"/>
        <w:spacing w:before="100" w:beforeAutospacing="1" w:after="100" w:afterAutospacing="1" w:line="240" w:lineRule="auto"/>
        <w:ind w:left="0" w:right="-1"/>
        <w:jc w:val="both"/>
        <w:rPr>
          <w:rFonts w:ascii="Arial" w:hAnsi="Arial" w:cs="Arial"/>
        </w:rPr>
      </w:pPr>
    </w:p>
    <w:p w:rsidR="00E63551" w:rsidRPr="00F77FDF" w:rsidRDefault="00E63551" w:rsidP="00A15C1F">
      <w:pPr>
        <w:pStyle w:val="ListParagraph"/>
        <w:numPr>
          <w:ilvl w:val="0"/>
          <w:numId w:val="2"/>
        </w:numPr>
        <w:spacing w:before="100" w:beforeAutospacing="1" w:after="100" w:afterAutospacing="1" w:line="240" w:lineRule="auto"/>
        <w:ind w:right="-1"/>
        <w:jc w:val="both"/>
        <w:rPr>
          <w:rFonts w:ascii="Arial" w:hAnsi="Arial" w:cs="Arial"/>
        </w:rPr>
      </w:pPr>
      <w:r w:rsidRPr="00F77FDF">
        <w:rPr>
          <w:rFonts w:ascii="Arial" w:hAnsi="Arial" w:cs="Arial"/>
        </w:rPr>
        <w:t xml:space="preserve">Mitteilungsinitiativen  über  die  Transparenz: </w:t>
      </w:r>
    </w:p>
    <w:p w:rsidR="00E63551" w:rsidRPr="00F77FDF" w:rsidRDefault="00E63551" w:rsidP="002D560D">
      <w:pPr>
        <w:pStyle w:val="ListParagraph"/>
        <w:spacing w:before="100" w:beforeAutospacing="1" w:after="100" w:afterAutospacing="1" w:line="240" w:lineRule="auto"/>
        <w:ind w:left="0" w:right="-1"/>
        <w:jc w:val="both"/>
        <w:rPr>
          <w:rFonts w:ascii="Arial" w:hAnsi="Arial" w:cs="Arial"/>
        </w:rPr>
      </w:pPr>
    </w:p>
    <w:p w:rsidR="00E63551" w:rsidRDefault="00E63551" w:rsidP="002D560D">
      <w:pPr>
        <w:pStyle w:val="ListParagraph"/>
        <w:spacing w:before="100" w:beforeAutospacing="1" w:after="100" w:afterAutospacing="1" w:line="240" w:lineRule="auto"/>
        <w:ind w:left="0" w:right="-1"/>
        <w:jc w:val="both"/>
        <w:rPr>
          <w:rFonts w:ascii="Arial" w:hAnsi="Arial" w:cs="Arial"/>
        </w:rPr>
      </w:pPr>
      <w:r w:rsidRPr="00F77FDF">
        <w:rPr>
          <w:rFonts w:ascii="Arial" w:hAnsi="Arial" w:cs="Arial"/>
        </w:rPr>
        <w:t xml:space="preserve">Zentraler  Bestandteil  des  Transparenz-  und  Integritätsprogrammes  ist  die  Veröffentlichung  der  von  den jeweiligen Verwaltungen vorgesehenen Initiativen zur Gewährleistung eines angemessenen Transparenzstandards  und  der  Legalität  sowie  der  Entwicklung  einer  Integritätskultur.  </w:t>
      </w:r>
    </w:p>
    <w:p w:rsidR="00E63551" w:rsidRDefault="00E63551" w:rsidP="002D560D">
      <w:pPr>
        <w:pStyle w:val="ListParagraph"/>
        <w:spacing w:before="100" w:beforeAutospacing="1" w:after="100" w:afterAutospacing="1" w:line="240" w:lineRule="auto"/>
        <w:ind w:left="0" w:right="-1"/>
        <w:jc w:val="both"/>
        <w:rPr>
          <w:rFonts w:ascii="Arial" w:hAnsi="Arial" w:cs="Arial"/>
        </w:rPr>
      </w:pPr>
    </w:p>
    <w:p w:rsidR="00E63551" w:rsidRDefault="00E63551" w:rsidP="002D560D">
      <w:pPr>
        <w:pStyle w:val="ListParagraph"/>
        <w:spacing w:before="100" w:beforeAutospacing="1" w:after="100" w:afterAutospacing="1" w:line="240" w:lineRule="auto"/>
        <w:ind w:left="0" w:right="-1"/>
        <w:jc w:val="both"/>
        <w:rPr>
          <w:rFonts w:ascii="Arial" w:hAnsi="Arial" w:cs="Arial"/>
        </w:rPr>
      </w:pPr>
      <w:r w:rsidRPr="00F77FDF">
        <w:rPr>
          <w:rFonts w:ascii="Arial" w:hAnsi="Arial" w:cs="Arial"/>
        </w:rPr>
        <w:t xml:space="preserve">Die  Schule  “Wirtschaftsfachoberschule Bruneck und Innichen”sieht  folgende  Initiativen  vor:  über  die  auf  der  Sektion  „Transparente  Verwaltung“  der  Homepage  der  Schule  veröffentlichten  Daten bzw.  Informationen  über  die  letzten  Veröffentlichungen  /  Aktualisierungen  der  Daten. Im  Feld  „weitere  Inhalte“  der  Sektion  „Transparente  Verwaltung“  der  eigenen  Homepage  hat  die  Schule die  Möglichkeit  vorgesehen,  dass  Externe  (z.B.  Eltern,  Schüler,  Bürger)  Vorschläge  für  die Veröffentlichung  von  zusätzlichen  Daten  und  Informationen  unterbreiten  können.  Zu  diesem  Zwecke wurde  im  Feld  „weitere  Inhalte“  folgender  Text  veröffentlicht:  „Vorschläge  zur  Veröffentlichung  weiterer Inhalte  auf  der  Sektion  „Transparente  Verwaltung“  können  an  folgende  E-Mail-Adresse übermittelt werden:  </w:t>
      </w:r>
      <w:hyperlink r:id="rId5" w:history="1">
        <w:r w:rsidRPr="00F77FDF">
          <w:rPr>
            <w:rStyle w:val="Hyperlink"/>
            <w:rFonts w:ascii="Arial" w:hAnsi="Arial" w:cs="Arial"/>
          </w:rPr>
          <w:t>os-wfo.bruneck@schule.suedtirol.it</w:t>
        </w:r>
      </w:hyperlink>
      <w:r>
        <w:rPr>
          <w:rFonts w:ascii="Arial" w:hAnsi="Arial" w:cs="Arial"/>
        </w:rPr>
        <w:t>.</w:t>
      </w:r>
      <w:r w:rsidRPr="00F77FDF">
        <w:rPr>
          <w:rFonts w:ascii="Arial" w:hAnsi="Arial" w:cs="Arial"/>
        </w:rPr>
        <w:t xml:space="preserve"> Das  Landeskommando  der  Carabinieri  bietet  jedes  Schuljahr  eine  Reihe  von  Begegnungen  mit  Schülerinnen  und  Schülern  der  Mittel-,  Ober-  und  Berufsschulen  zu  verschiedenen  Themen  im Zusammenhang  mit  der  „Kultur  der  Legalität“  angeboten.</w:t>
      </w:r>
    </w:p>
    <w:p w:rsidR="00E63551" w:rsidRDefault="00E63551" w:rsidP="002D560D">
      <w:pPr>
        <w:pStyle w:val="ListParagraph"/>
        <w:spacing w:before="100" w:beforeAutospacing="1" w:after="100" w:afterAutospacing="1" w:line="240" w:lineRule="auto"/>
        <w:ind w:left="0" w:right="-1"/>
        <w:jc w:val="both"/>
        <w:rPr>
          <w:rFonts w:ascii="Arial" w:hAnsi="Arial" w:cs="Arial"/>
        </w:rPr>
      </w:pPr>
    </w:p>
    <w:p w:rsidR="00E63551" w:rsidRPr="00F77FDF" w:rsidRDefault="00E63551" w:rsidP="002D560D">
      <w:pPr>
        <w:pStyle w:val="ListParagraph"/>
        <w:spacing w:before="100" w:beforeAutospacing="1" w:after="100" w:afterAutospacing="1" w:line="240" w:lineRule="auto"/>
        <w:ind w:left="0" w:right="-1"/>
        <w:jc w:val="both"/>
        <w:rPr>
          <w:rFonts w:ascii="Arial" w:hAnsi="Arial" w:cs="Arial"/>
        </w:rPr>
      </w:pPr>
      <w:r w:rsidRPr="00F77FDF">
        <w:rPr>
          <w:rFonts w:ascii="Arial" w:hAnsi="Arial" w:cs="Arial"/>
        </w:rPr>
        <w:t>Die  Schule  “Wirtschaftsfachoberschule Bruneck und Innichen” überprüft  jährlich  zwei  zufällig ausgewählte  Homepages  anderer  Schulen  oder  Schulsprengel  und  vergleicht  die  auf  ihren  Sektionen der  transparenten  Verwaltung  zusätzlich  veröffentlichten  weiteren  Inhalte  mit  jenen  der  eigenen Homepage,  um  gute  Beispiele  zu  übernehmen.</w:t>
      </w:r>
    </w:p>
    <w:p w:rsidR="00E63551" w:rsidRPr="00F77FDF" w:rsidRDefault="00E63551" w:rsidP="002D560D">
      <w:pPr>
        <w:pStyle w:val="ListParagraph"/>
        <w:spacing w:before="100" w:beforeAutospacing="1" w:after="100" w:afterAutospacing="1" w:line="240" w:lineRule="auto"/>
        <w:ind w:left="0" w:right="-1"/>
        <w:jc w:val="both"/>
        <w:rPr>
          <w:rFonts w:ascii="Arial" w:hAnsi="Arial" w:cs="Arial"/>
        </w:rPr>
      </w:pPr>
    </w:p>
    <w:p w:rsidR="00E63551" w:rsidRPr="00F77FDF" w:rsidRDefault="00E63551" w:rsidP="00A15C1F">
      <w:pPr>
        <w:pStyle w:val="ListParagraph"/>
        <w:numPr>
          <w:ilvl w:val="0"/>
          <w:numId w:val="2"/>
        </w:numPr>
        <w:spacing w:before="100" w:beforeAutospacing="1" w:after="100" w:afterAutospacing="1" w:line="240" w:lineRule="auto"/>
        <w:ind w:right="-1"/>
        <w:jc w:val="both"/>
        <w:rPr>
          <w:rFonts w:ascii="Arial" w:hAnsi="Arial" w:cs="Arial"/>
        </w:rPr>
      </w:pPr>
      <w:r w:rsidRPr="00F77FDF">
        <w:rPr>
          <w:rFonts w:ascii="Arial" w:hAnsi="Arial" w:cs="Arial"/>
          <w:sz w:val="20"/>
          <w:szCs w:val="20"/>
        </w:rPr>
        <w:t>Umsetzungsprozess  des  Programms:</w:t>
      </w:r>
      <w:r w:rsidRPr="00F77FDF">
        <w:rPr>
          <w:rFonts w:ascii="Arial" w:hAnsi="Arial" w:cs="Arial"/>
        </w:rPr>
        <w:t xml:space="preserve"> Die  Schulführungskraft  ist  für  die  Veröffentlichung  und  für  die  Aktualisierung aller veröffentlichungspflichtigen Daten und</w:t>
      </w:r>
      <w:r w:rsidRPr="00F77FDF">
        <w:rPr>
          <w:rFonts w:ascii="Arial" w:hAnsi="Arial" w:cs="Arial"/>
        </w:rPr>
        <w:tab/>
        <w:t>aller zusätzlichen Daten laut Transparenz- und Integritätsprogramm  verantwortlich.  „Transparente  Verwaltung“  der  Homepage  „</w:t>
      </w:r>
      <w:r>
        <w:rPr>
          <w:rFonts w:ascii="Arial" w:hAnsi="Arial" w:cs="Arial"/>
        </w:rPr>
        <w:t xml:space="preserve">Wirtschaftsfachoberschule </w:t>
      </w:r>
      <w:r w:rsidRPr="00F77FDF">
        <w:rPr>
          <w:rFonts w:ascii="Arial" w:hAnsi="Arial" w:cs="Arial"/>
        </w:rPr>
        <w:t xml:space="preserve"> Bruneck</w:t>
      </w:r>
      <w:r>
        <w:rPr>
          <w:rFonts w:ascii="Arial" w:hAnsi="Arial" w:cs="Arial"/>
        </w:rPr>
        <w:t xml:space="preserve"> und Innichen“</w:t>
      </w:r>
      <w:r w:rsidRPr="00F77FDF">
        <w:rPr>
          <w:rFonts w:ascii="Arial" w:hAnsi="Arial" w:cs="Arial"/>
        </w:rPr>
        <w:t xml:space="preserve">  ist die  Schulführungskraft  und  im  Bedarfsfall  das  Sekretariat,  in  Person  der  Schulsekretärin  zuständig.  Das Sekretariat  ist  auch  zuständig,  die  Daten  zu  aktualisieren.  Zum  Zwecke  der  Festlegung  des  Zeitpunkts  für die  Aktualisierung  der  Daten  wird  die  Anlage  1  des  Beschlusses  der  CIVIT  Nr.  50/2013  herangezogen  (in dieser  Anlage  wird  u.a.  spezifiziert,  wann  –  d.h.  in  welchem  Zeitabstand  –  die  veröffentlichungspflichtigen Daten  zu  aktualisieren  sind).  Die  Schulführungskraft  überprüft  und  überwacht allgemein  die Anwendung der Transpare</w:t>
      </w:r>
      <w:r>
        <w:rPr>
          <w:rFonts w:ascii="Arial" w:hAnsi="Arial" w:cs="Arial"/>
        </w:rPr>
        <w:t>nzbestimmungen und insbesondere</w:t>
      </w:r>
      <w:r w:rsidRPr="00F77FDF">
        <w:rPr>
          <w:rFonts w:ascii="Arial" w:hAnsi="Arial" w:cs="Arial"/>
        </w:rPr>
        <w:t xml:space="preserve">auch, ob die veröffentlichungspflichtigen  Daten vollständig,  aktuell  und  in  einem  wieder  verwendbaren  Format  (in  einem sog.  offenen  Format)  veröffentlicht  wurden. Um  die  Wirksamkeit  des  Bürgerzugangs  zu  gewährleisten,  wird  auf  Schulebene  folgendes  Verfahren festgelegt: </w:t>
      </w:r>
    </w:p>
    <w:p w:rsidR="00E63551" w:rsidRPr="00F77FDF" w:rsidRDefault="00E63551" w:rsidP="00A15C1F">
      <w:pPr>
        <w:spacing w:before="100" w:beforeAutospacing="1" w:after="100" w:afterAutospacing="1" w:line="240" w:lineRule="auto"/>
        <w:ind w:right="170"/>
        <w:jc w:val="both"/>
        <w:rPr>
          <w:rFonts w:ascii="Arial" w:hAnsi="Arial" w:cs="Arial"/>
        </w:rPr>
      </w:pPr>
    </w:p>
    <w:p w:rsidR="00E63551" w:rsidRPr="00F77FDF" w:rsidRDefault="00E63551" w:rsidP="00F77FDF">
      <w:pPr>
        <w:pStyle w:val="ListParagraph"/>
        <w:numPr>
          <w:ilvl w:val="0"/>
          <w:numId w:val="7"/>
        </w:numPr>
        <w:spacing w:before="100" w:beforeAutospacing="1" w:after="100" w:afterAutospacing="1" w:line="240" w:lineRule="auto"/>
        <w:ind w:left="1429" w:right="170"/>
        <w:rPr>
          <w:rFonts w:ascii="Arial" w:hAnsi="Arial" w:cs="Arial"/>
          <w:i/>
          <w:iCs/>
        </w:rPr>
      </w:pPr>
      <w:r w:rsidRPr="00F77FDF">
        <w:rPr>
          <w:rFonts w:ascii="Arial" w:hAnsi="Arial" w:cs="Arial"/>
          <w:i/>
          <w:iCs/>
        </w:rPr>
        <w:t>Die  Bürgerinnen  und  Bürger  werden  auf  der  Sektion  „Transparente  Verwaltung“  der  Homepage  der Schule  “Wirtschaftsfachoberschule Bruneck und Innichen”</w:t>
      </w:r>
      <w:r>
        <w:rPr>
          <w:rFonts w:ascii="Arial" w:hAnsi="Arial" w:cs="Arial"/>
          <w:i/>
          <w:iCs/>
        </w:rPr>
        <w:t xml:space="preserve"> </w:t>
      </w:r>
      <w:r w:rsidRPr="00F77FDF">
        <w:rPr>
          <w:rFonts w:ascii="Arial" w:hAnsi="Arial" w:cs="Arial"/>
          <w:i/>
          <w:iCs/>
        </w:rPr>
        <w:t>Untersektion  „weitere  Inhalte“ über  den  Bürgerzugang  und  an  wen  die  Anträge  auf  Bürgerzugang  zu  richten  sind.</w:t>
      </w:r>
    </w:p>
    <w:p w:rsidR="00E63551" w:rsidRPr="00F77FDF" w:rsidRDefault="00E63551" w:rsidP="00F77FDF">
      <w:pPr>
        <w:pStyle w:val="ListParagraph"/>
        <w:spacing w:before="100" w:beforeAutospacing="1" w:after="100" w:afterAutospacing="1" w:line="240" w:lineRule="auto"/>
        <w:ind w:left="1069" w:right="170"/>
        <w:rPr>
          <w:rFonts w:ascii="Arial" w:hAnsi="Arial" w:cs="Arial"/>
          <w:i/>
          <w:iCs/>
        </w:rPr>
      </w:pPr>
    </w:p>
    <w:p w:rsidR="00E63551" w:rsidRPr="00F77FDF" w:rsidRDefault="00E63551" w:rsidP="00F77FDF">
      <w:pPr>
        <w:pStyle w:val="ListParagraph"/>
        <w:numPr>
          <w:ilvl w:val="0"/>
          <w:numId w:val="7"/>
        </w:numPr>
        <w:spacing w:before="100" w:beforeAutospacing="1" w:after="100" w:afterAutospacing="1" w:line="240" w:lineRule="auto"/>
        <w:ind w:left="1429" w:right="170"/>
        <w:rPr>
          <w:rFonts w:ascii="Arial" w:hAnsi="Arial" w:cs="Arial"/>
          <w:i/>
          <w:iCs/>
        </w:rPr>
      </w:pPr>
      <w:r w:rsidRPr="00F77FDF">
        <w:rPr>
          <w:rFonts w:ascii="Arial" w:hAnsi="Arial" w:cs="Arial"/>
          <w:i/>
          <w:iCs/>
        </w:rPr>
        <w:t>Die  Schulführungskraft  nimmt  den  Antrag  auf  Bürgerzugang  entgegen.</w:t>
      </w:r>
    </w:p>
    <w:p w:rsidR="00E63551" w:rsidRPr="00F77FDF" w:rsidRDefault="00E63551" w:rsidP="00F77FDF">
      <w:pPr>
        <w:pStyle w:val="ListParagraph"/>
        <w:spacing w:before="100" w:beforeAutospacing="1" w:after="100" w:afterAutospacing="1" w:line="240" w:lineRule="auto"/>
        <w:ind w:left="1069" w:right="170"/>
        <w:rPr>
          <w:rFonts w:ascii="Arial" w:hAnsi="Arial" w:cs="Arial"/>
          <w:i/>
          <w:iCs/>
        </w:rPr>
      </w:pPr>
    </w:p>
    <w:p w:rsidR="00E63551" w:rsidRPr="00F77FDF" w:rsidRDefault="00E63551" w:rsidP="00F77FDF">
      <w:pPr>
        <w:pStyle w:val="ListParagraph"/>
        <w:spacing w:before="100" w:beforeAutospacing="1" w:after="100" w:afterAutospacing="1" w:line="240" w:lineRule="auto"/>
        <w:ind w:left="1069" w:right="170"/>
        <w:rPr>
          <w:rFonts w:ascii="Arial" w:hAnsi="Arial" w:cs="Arial"/>
          <w:i/>
          <w:iCs/>
        </w:rPr>
      </w:pPr>
    </w:p>
    <w:p w:rsidR="00E63551" w:rsidRPr="00F77FDF" w:rsidRDefault="00E63551" w:rsidP="00F77FDF">
      <w:pPr>
        <w:pStyle w:val="ListParagraph"/>
        <w:numPr>
          <w:ilvl w:val="0"/>
          <w:numId w:val="7"/>
        </w:numPr>
        <w:spacing w:before="100" w:beforeAutospacing="1" w:after="100" w:afterAutospacing="1" w:line="240" w:lineRule="auto"/>
        <w:ind w:left="1429" w:right="170"/>
        <w:rPr>
          <w:rFonts w:ascii="Arial" w:hAnsi="Arial" w:cs="Arial"/>
          <w:i/>
          <w:iCs/>
        </w:rPr>
      </w:pPr>
      <w:r w:rsidRPr="00F77FDF">
        <w:rPr>
          <w:rFonts w:ascii="Arial" w:hAnsi="Arial" w:cs="Arial"/>
          <w:i/>
          <w:iCs/>
        </w:rPr>
        <w:t xml:space="preserve">Dieser Antrag wird unmittelbar dem Sekretariat weitergeleitet, das in der Folge die </w:t>
      </w:r>
      <w:r>
        <w:rPr>
          <w:rFonts w:ascii="Arial" w:hAnsi="Arial" w:cs="Arial"/>
          <w:i/>
          <w:iCs/>
        </w:rPr>
        <w:t>veröffentlichungs</w:t>
      </w:r>
      <w:r w:rsidRPr="00F77FDF">
        <w:rPr>
          <w:rFonts w:ascii="Arial" w:hAnsi="Arial" w:cs="Arial"/>
          <w:i/>
          <w:iCs/>
        </w:rPr>
        <w:t>pflichtigen  Daten  dem  Bürger  übermittelt  und  sie  auf  der  Homepage  der  Schule  veröffentlicht.</w:t>
      </w:r>
    </w:p>
    <w:p w:rsidR="00E63551" w:rsidRPr="00F77FDF" w:rsidRDefault="00E63551" w:rsidP="00F77FDF">
      <w:pPr>
        <w:pStyle w:val="ListParagraph"/>
        <w:spacing w:before="100" w:beforeAutospacing="1" w:after="100" w:afterAutospacing="1" w:line="240" w:lineRule="auto"/>
        <w:ind w:left="1069" w:right="170"/>
        <w:rPr>
          <w:rFonts w:ascii="Arial" w:hAnsi="Arial" w:cs="Arial"/>
          <w:i/>
          <w:iCs/>
        </w:rPr>
      </w:pPr>
    </w:p>
    <w:p w:rsidR="00E63551" w:rsidRPr="00F77FDF" w:rsidRDefault="00E63551" w:rsidP="00F77FDF">
      <w:pPr>
        <w:pStyle w:val="ListParagraph"/>
        <w:numPr>
          <w:ilvl w:val="0"/>
          <w:numId w:val="7"/>
        </w:numPr>
        <w:spacing w:before="100" w:beforeAutospacing="1" w:after="100" w:afterAutospacing="1" w:line="240" w:lineRule="auto"/>
        <w:ind w:left="1429" w:right="170"/>
        <w:rPr>
          <w:rFonts w:ascii="Arial" w:hAnsi="Arial" w:cs="Arial"/>
          <w:i/>
          <w:iCs/>
        </w:rPr>
      </w:pPr>
      <w:r w:rsidRPr="00F77FDF">
        <w:rPr>
          <w:rFonts w:ascii="Arial" w:hAnsi="Arial" w:cs="Arial"/>
          <w:i/>
          <w:iCs/>
        </w:rPr>
        <w:t>Die  Schulführungskraft  überprüft  20  Tage  nach  Eingang  des  Antrags  auf  Bürgerzugang,  ob derselbe Antrag vom  Sekretariat  erledigt  wurde.</w:t>
      </w:r>
    </w:p>
    <w:p w:rsidR="00E63551" w:rsidRPr="00F77FDF" w:rsidRDefault="00E63551" w:rsidP="00F77FDF">
      <w:pPr>
        <w:pStyle w:val="ListParagraph"/>
        <w:spacing w:before="100" w:beforeAutospacing="1" w:after="100" w:afterAutospacing="1" w:line="240" w:lineRule="auto"/>
        <w:ind w:left="1069" w:right="170"/>
        <w:rPr>
          <w:rFonts w:ascii="Arial" w:hAnsi="Arial" w:cs="Arial"/>
          <w:i/>
          <w:iCs/>
        </w:rPr>
      </w:pPr>
    </w:p>
    <w:p w:rsidR="00E63551" w:rsidRPr="00F77FDF" w:rsidRDefault="00E63551" w:rsidP="00F77FDF">
      <w:pPr>
        <w:pStyle w:val="ListParagraph"/>
        <w:spacing w:before="100" w:beforeAutospacing="1" w:after="100" w:afterAutospacing="1" w:line="240" w:lineRule="auto"/>
        <w:ind w:left="1069" w:right="170"/>
        <w:rPr>
          <w:rFonts w:ascii="Arial" w:hAnsi="Arial" w:cs="Arial"/>
          <w:i/>
          <w:iCs/>
        </w:rPr>
      </w:pPr>
    </w:p>
    <w:p w:rsidR="00E63551" w:rsidRPr="00F77FDF" w:rsidRDefault="00E63551" w:rsidP="00F77FDF">
      <w:pPr>
        <w:pStyle w:val="ListParagraph"/>
        <w:numPr>
          <w:ilvl w:val="0"/>
          <w:numId w:val="7"/>
        </w:numPr>
        <w:spacing w:before="100" w:beforeAutospacing="1" w:after="100" w:afterAutospacing="1" w:line="240" w:lineRule="auto"/>
        <w:ind w:left="1429" w:right="170"/>
        <w:rPr>
          <w:rFonts w:ascii="Arial" w:hAnsi="Arial" w:cs="Arial"/>
          <w:i/>
          <w:iCs/>
        </w:rPr>
      </w:pPr>
      <w:r w:rsidRPr="00F77FDF">
        <w:rPr>
          <w:rFonts w:ascii="Arial" w:hAnsi="Arial" w:cs="Arial"/>
          <w:i/>
          <w:iCs/>
        </w:rPr>
        <w:t xml:space="preserve">Falls  die  Daten  noch  nicht  veröffentlicht  wurden,  sorgt  die  Schulführungskraft  selbst  innerhalb  der nächsten  10  Tage  für  die  Mitteilung  und  Veröffentlichung  der  Daten,  damit  das  Verfahren  auf Bürgerzugang  innerhalb  der  laut  Art.  5  Absatz  3  des  GvD  Nr.  33/2013  festgelegten  Frist  von  30 Tagen  zum  Abschluss  gebracht  werden  kann. </w:t>
      </w:r>
    </w:p>
    <w:p w:rsidR="00E63551" w:rsidRPr="00F77FDF" w:rsidRDefault="00E63551" w:rsidP="00F77FDF">
      <w:pPr>
        <w:pStyle w:val="ListParagraph"/>
        <w:spacing w:before="100" w:beforeAutospacing="1" w:after="100" w:afterAutospacing="1" w:line="240" w:lineRule="auto"/>
        <w:ind w:left="1069" w:right="170"/>
        <w:rPr>
          <w:rFonts w:ascii="Arial" w:hAnsi="Arial" w:cs="Arial"/>
          <w:i/>
          <w:iCs/>
        </w:rPr>
      </w:pPr>
    </w:p>
    <w:p w:rsidR="00E63551" w:rsidRPr="00F77FDF" w:rsidRDefault="00E63551" w:rsidP="00F77FDF">
      <w:pPr>
        <w:pStyle w:val="ListParagraph"/>
        <w:numPr>
          <w:ilvl w:val="0"/>
          <w:numId w:val="7"/>
        </w:numPr>
        <w:spacing w:before="100" w:beforeAutospacing="1" w:after="100" w:afterAutospacing="1" w:line="240" w:lineRule="auto"/>
        <w:ind w:left="1429" w:right="170"/>
        <w:rPr>
          <w:rFonts w:ascii="Arial" w:hAnsi="Arial" w:cs="Arial"/>
        </w:rPr>
      </w:pPr>
      <w:r>
        <w:rPr>
          <w:rFonts w:ascii="Arial" w:hAnsi="Arial" w:cs="Arial"/>
        </w:rPr>
        <w:t>Ferner  ist</w:t>
      </w:r>
      <w:r w:rsidRPr="00F77FDF">
        <w:rPr>
          <w:rFonts w:ascii="Arial" w:hAnsi="Arial" w:cs="Arial"/>
        </w:rPr>
        <w:t xml:space="preserve"> auf  der  Sektion  „Transparente  Verwaltung“  auf  der  Homepage  der  Schule </w:t>
      </w:r>
      <w:r>
        <w:rPr>
          <w:rFonts w:ascii="Arial" w:hAnsi="Arial" w:cs="Arial"/>
        </w:rPr>
        <w:t>bereits</w:t>
      </w:r>
      <w:r w:rsidRPr="00F77FDF">
        <w:rPr>
          <w:rFonts w:ascii="Arial" w:hAnsi="Arial" w:cs="Arial"/>
        </w:rPr>
        <w:t xml:space="preserve"> ein  web-counter  (Besucherzähler)  eingerichtet,  damit  überprüft werden  kann,  wie  viele  und  welche  Daten  von  den  Bürgerinnen  und  Bürgern  abgerufen  werden.  Jene  Daten, die  von  besonderem  Interesse  sind  (die  Daten,  auf  die  besonders  oft  zugegriffen  wird),  werden  nach Möglichkeit  mit  zusätzlichen  Daten  und  Informationen  integriert  oder  ergänzt.</w:t>
      </w:r>
    </w:p>
    <w:p w:rsidR="00E63551" w:rsidRPr="00F77FDF" w:rsidRDefault="00E63551" w:rsidP="00F77FDF">
      <w:pPr>
        <w:pStyle w:val="ListParagraph"/>
        <w:spacing w:before="100" w:beforeAutospacing="1" w:after="100" w:afterAutospacing="1" w:line="240" w:lineRule="auto"/>
        <w:ind w:left="1069" w:right="170"/>
        <w:rPr>
          <w:rFonts w:ascii="Arial" w:hAnsi="Arial" w:cs="Arial"/>
        </w:rPr>
      </w:pPr>
    </w:p>
    <w:p w:rsidR="00E63551" w:rsidRPr="00F77FDF" w:rsidRDefault="00E63551" w:rsidP="00F77FDF">
      <w:pPr>
        <w:pStyle w:val="ListParagraph"/>
        <w:spacing w:before="100" w:beforeAutospacing="1" w:after="100" w:afterAutospacing="1" w:line="240" w:lineRule="auto"/>
        <w:ind w:left="0" w:right="170"/>
        <w:rPr>
          <w:rFonts w:ascii="Arial" w:hAnsi="Arial" w:cs="Arial"/>
        </w:rPr>
      </w:pPr>
    </w:p>
    <w:p w:rsidR="00E63551" w:rsidRPr="00F77FDF" w:rsidRDefault="00E63551" w:rsidP="00A15C1F">
      <w:pPr>
        <w:pStyle w:val="ListParagraph"/>
        <w:numPr>
          <w:ilvl w:val="0"/>
          <w:numId w:val="2"/>
        </w:numPr>
        <w:spacing w:before="100" w:beforeAutospacing="1" w:after="100" w:afterAutospacing="1" w:line="240" w:lineRule="auto"/>
        <w:ind w:left="357" w:right="-1" w:hanging="357"/>
        <w:jc w:val="both"/>
        <w:rPr>
          <w:rFonts w:ascii="Arial" w:hAnsi="Arial" w:cs="Arial"/>
        </w:rPr>
      </w:pPr>
      <w:r w:rsidRPr="00F77FDF">
        <w:rPr>
          <w:rFonts w:ascii="Arial" w:hAnsi="Arial" w:cs="Arial"/>
        </w:rPr>
        <w:t>Zusätzliche Daten Art.  1  Absatz  1  des  GvD  Nr.  33/2013  definiert  die  Transparenz  als  allumfassende  Zugänglichkeit  (sog. „accessibilità  totale“)  von  Informationen  über  die  Organisation  und  über  die  Tätigkeit  von  öffentlichen Verwaltungen.  Laut  Beschluss  der  CIVIT  Nr.  50/2013  impliziert  diese  Begriffsbestimmung  von  Transparenz, dass  alle  öffentliche  Verwaltungen  auf  den  eigenen  Homepages  nicht  nur  die  aufgrund  der  einschlägigen Bestimmungen  veröffentlichungspflichtigen  Daten,  sondern  –  in  ihrem  Ermessensspielraum  –  auch  eine Reihe  von  zusätzlichen  Daten  zu  veröffentlichen  haben.  Diese  Daten  sind  im  vorliegenden  Abschnitt  des Transparenz-  und  Integritätsprogramms  zu  definieren  und  in  der  Folge  in  der  Sektion  „Transparente Verwaltung“,  Unterbereich  „weitere  Inhalte“  zu  veröffentlichen.  Dabei  handelt  es  sich  um  folgende zusätzliche  Daten: Informationen über die Sektion „Transparente Verwaltung“</w:t>
      </w:r>
      <w:bookmarkStart w:id="0" w:name="_GoBack"/>
      <w:bookmarkEnd w:id="0"/>
      <w:r w:rsidRPr="00F77FDF">
        <w:rPr>
          <w:rFonts w:ascii="Arial" w:hAnsi="Arial" w:cs="Arial"/>
        </w:rPr>
        <w:t xml:space="preserve"> der Homepage der Schule „</w:t>
      </w:r>
      <w:r>
        <w:rPr>
          <w:rFonts w:ascii="Arial" w:hAnsi="Arial" w:cs="Arial"/>
        </w:rPr>
        <w:t>Wirtschaftsfachoberschule</w:t>
      </w:r>
      <w:r w:rsidRPr="00F77FDF">
        <w:rPr>
          <w:rFonts w:ascii="Arial" w:hAnsi="Arial" w:cs="Arial"/>
        </w:rPr>
        <w:t xml:space="preserve"> Bruneck</w:t>
      </w:r>
      <w:r>
        <w:rPr>
          <w:rFonts w:ascii="Arial" w:hAnsi="Arial" w:cs="Arial"/>
        </w:rPr>
        <w:t xml:space="preserve"> und Innichen</w:t>
      </w:r>
      <w:r w:rsidRPr="00F77FDF">
        <w:rPr>
          <w:rFonts w:ascii="Arial" w:hAnsi="Arial" w:cs="Arial"/>
        </w:rPr>
        <w:t>“:</w:t>
      </w:r>
    </w:p>
    <w:p w:rsidR="00E63551" w:rsidRPr="00F77FDF" w:rsidRDefault="00E63551" w:rsidP="00A15C1F">
      <w:pPr>
        <w:spacing w:before="100" w:beforeAutospacing="1" w:after="100" w:afterAutospacing="1" w:line="240" w:lineRule="auto"/>
        <w:ind w:right="170"/>
        <w:rPr>
          <w:rFonts w:ascii="Arial" w:hAnsi="Arial" w:cs="Arial"/>
        </w:rPr>
      </w:pPr>
    </w:p>
    <w:p w:rsidR="00E63551" w:rsidRDefault="00E63551" w:rsidP="00A15C1F">
      <w:pPr>
        <w:pStyle w:val="ListParagraph"/>
        <w:numPr>
          <w:ilvl w:val="0"/>
          <w:numId w:val="9"/>
        </w:numPr>
        <w:spacing w:before="100" w:beforeAutospacing="1" w:after="100" w:afterAutospacing="1" w:line="240" w:lineRule="auto"/>
        <w:ind w:right="-1"/>
        <w:jc w:val="both"/>
        <w:rPr>
          <w:rFonts w:ascii="Arial" w:hAnsi="Arial" w:cs="Arial"/>
        </w:rPr>
      </w:pPr>
      <w:r w:rsidRPr="00F77FDF">
        <w:rPr>
          <w:rFonts w:ascii="Arial" w:hAnsi="Arial" w:cs="Arial"/>
        </w:rPr>
        <w:t>Das  Gesetzes vertretende  Dekret  vom  14.  März  2013,  Nr.  33,  hat  die  Transparenz-  und Veröffentlichungsbestimmungen  für  öffentliche  Verwaltungen  (einschließlich  der  Schulen)  organisch neu  geregelt.  Art.  2  Absatz  2  des  GvD  Nr.  33/2013  bestimmt,  dass  die  Veröffentlichung  der Dokumente,  Daten  und  Informationen  über  die  Organisation  und  Tätigkeit  der  öffentlichen Verwaltung  auf  der  eigenen  Homepage  gemäß  Anlage  A  des  genannten  Dekrets  zu  erfolgen  hat  und dass  alle  Bürgerinnen  und  Bürger  ein  Recht  auf  direkten  und  unmittelbaren  Zugang  (ohne Erfordernis  von  Authentifizierungs-  oder  Identifizierungscodes)  zu  diesen  Informationen  haben. Auch  die Sektion „Transparente Verwaltung“ der Homepage der</w:t>
      </w:r>
      <w:r>
        <w:rPr>
          <w:rFonts w:ascii="Arial" w:hAnsi="Arial" w:cs="Arial"/>
        </w:rPr>
        <w:t xml:space="preserve"> Schule „Wirtschaftsfachoberschule </w:t>
      </w:r>
      <w:r w:rsidRPr="00F77FDF">
        <w:rPr>
          <w:rFonts w:ascii="Arial" w:hAnsi="Arial" w:cs="Arial"/>
        </w:rPr>
        <w:t>Bruneck</w:t>
      </w:r>
      <w:r>
        <w:rPr>
          <w:rFonts w:ascii="Arial" w:hAnsi="Arial" w:cs="Arial"/>
        </w:rPr>
        <w:t xml:space="preserve"> und Innichen</w:t>
      </w:r>
      <w:r w:rsidRPr="00F77FDF">
        <w:rPr>
          <w:rFonts w:ascii="Arial" w:hAnsi="Arial" w:cs="Arial"/>
        </w:rPr>
        <w:t xml:space="preserve">“  wurde  nach  dem  Muster  laut  Anlage  A  des  GvD  Nr.  33/2013 erstellt  (dabei  gilt  es  zu  berücksichtigen,  dass  die  Homepage  der </w:t>
      </w:r>
      <w:r>
        <w:rPr>
          <w:rFonts w:ascii="Arial" w:hAnsi="Arial" w:cs="Arial"/>
        </w:rPr>
        <w:t xml:space="preserve"> Schule  „Wirtschaftsfachoberschule Bruneck und Innichen</w:t>
      </w:r>
      <w:r w:rsidRPr="00F77FDF">
        <w:rPr>
          <w:rFonts w:ascii="Arial" w:hAnsi="Arial" w:cs="Arial"/>
        </w:rPr>
        <w:t>“ bereits  vor  Inkrafttreten  der  Transparenzbestimmungen  eine Reihe  von  Daten  und  Informationen  enthalten  hat,  die  laut  GvD  Nr.  33/2013  veröffentlichungspflichtig sind;  diese  Daten  wurden  lediglich  geordnet  und  in  die  verschiedenen  Unterbereiche  der  Sektion „Transparente  Verwaltung“  verschoben.</w:t>
      </w:r>
    </w:p>
    <w:p w:rsidR="00E63551" w:rsidRPr="00F77FDF" w:rsidRDefault="00E63551" w:rsidP="00894ACE">
      <w:pPr>
        <w:pStyle w:val="ListParagraph"/>
        <w:spacing w:before="100" w:beforeAutospacing="1" w:after="100" w:afterAutospacing="1" w:line="240" w:lineRule="auto"/>
        <w:ind w:left="1067" w:right="-1"/>
        <w:jc w:val="both"/>
        <w:rPr>
          <w:rFonts w:ascii="Arial" w:hAnsi="Arial" w:cs="Arial"/>
        </w:rPr>
      </w:pPr>
      <w:r w:rsidRPr="00F77FDF">
        <w:rPr>
          <w:rFonts w:ascii="Arial" w:hAnsi="Arial" w:cs="Arial"/>
        </w:rPr>
        <w:t xml:space="preserve">  </w:t>
      </w:r>
    </w:p>
    <w:p w:rsidR="00E63551" w:rsidRDefault="00E63551" w:rsidP="00617262">
      <w:pPr>
        <w:pStyle w:val="ListParagraph"/>
        <w:spacing w:before="100" w:beforeAutospacing="1" w:after="100" w:afterAutospacing="1" w:line="240" w:lineRule="auto"/>
        <w:ind w:left="1067" w:right="-1"/>
        <w:jc w:val="both"/>
        <w:rPr>
          <w:rFonts w:ascii="Arial" w:hAnsi="Arial" w:cs="Arial"/>
        </w:rPr>
      </w:pPr>
    </w:p>
    <w:p w:rsidR="00E63551" w:rsidRDefault="00E63551" w:rsidP="00894ACE">
      <w:pPr>
        <w:pStyle w:val="ListParagraph"/>
        <w:numPr>
          <w:ilvl w:val="0"/>
          <w:numId w:val="9"/>
        </w:numPr>
        <w:spacing w:before="100" w:beforeAutospacing="1" w:after="100" w:afterAutospacing="1" w:line="240" w:lineRule="auto"/>
        <w:ind w:right="-1"/>
        <w:jc w:val="both"/>
        <w:rPr>
          <w:rFonts w:ascii="Arial" w:hAnsi="Arial" w:cs="Arial"/>
        </w:rPr>
      </w:pPr>
      <w:r w:rsidRPr="00F77FDF">
        <w:rPr>
          <w:rFonts w:ascii="Arial" w:hAnsi="Arial" w:cs="Arial"/>
        </w:rPr>
        <w:t>Die  Sektion  „Transparente  Verwaltung“  ist  in  14 Hauptteile aufg</w:t>
      </w:r>
      <w:r>
        <w:rPr>
          <w:rFonts w:ascii="Arial" w:hAnsi="Arial" w:cs="Arial"/>
        </w:rPr>
        <w:t xml:space="preserve">eteilt. Diese gliedern sich </w:t>
      </w:r>
      <w:r w:rsidRPr="00F77FDF">
        <w:rPr>
          <w:rFonts w:ascii="Arial" w:hAnsi="Arial" w:cs="Arial"/>
        </w:rPr>
        <w:t xml:space="preserve">jeweils wiederum in Unterbereiche (siehe Inhaltsverzeichnis).  Die  Daten  werden  von  der  Schule  selbst  auf  der  eigenen  Homepage  bzw.  auch  auf  anderen Homepages  veröffentlicht.  Die  Schule  hat  beispielsweise  die  Daten  zur  Vertragstätigkeit  auf  dem Portal  für  die  Verfahren  und  die  Aufsicht  im  Bereich  öffentliche  Bau-,  Dienstleistungs-  und Lieferungsaufträge  im Informationssystem für öffentliche Verträge zu  veröffentlichen  (vgl. Rundschreiben  des  Generaldirektors  der  Landesverwaltung  vom  9.  Mai  2013,  Nr.  9,  und  Mitteilung vom  14  März  2013,  Prot.  358,  der  Agentur  für  die  Verfahren  und  die  Aufsicht  im  Bereich  öffentliche Bau,  Dienstleistungs-  und  Lieferaufträge).  </w:t>
      </w:r>
    </w:p>
    <w:p w:rsidR="00E63551" w:rsidRDefault="00E63551" w:rsidP="00894ACE">
      <w:pPr>
        <w:pStyle w:val="ListParagraph"/>
        <w:spacing w:before="100" w:beforeAutospacing="1" w:after="100" w:afterAutospacing="1" w:line="240" w:lineRule="auto"/>
        <w:ind w:left="1067" w:right="-1"/>
        <w:jc w:val="both"/>
        <w:rPr>
          <w:rFonts w:ascii="Arial" w:hAnsi="Arial" w:cs="Arial"/>
        </w:rPr>
      </w:pPr>
    </w:p>
    <w:p w:rsidR="00E63551" w:rsidRDefault="00E63551" w:rsidP="00894ACE">
      <w:pPr>
        <w:pStyle w:val="ListParagraph"/>
        <w:numPr>
          <w:ilvl w:val="0"/>
          <w:numId w:val="9"/>
        </w:numPr>
        <w:spacing w:before="100" w:beforeAutospacing="1" w:after="100" w:afterAutospacing="1" w:line="240" w:lineRule="auto"/>
        <w:ind w:right="-1"/>
        <w:jc w:val="both"/>
        <w:rPr>
          <w:rFonts w:ascii="Arial" w:hAnsi="Arial" w:cs="Arial"/>
        </w:rPr>
      </w:pPr>
      <w:r w:rsidRPr="00F77FDF">
        <w:rPr>
          <w:rFonts w:ascii="Arial" w:hAnsi="Arial" w:cs="Arial"/>
        </w:rPr>
        <w:t>Zu  den  Daten,  die  von  der  Schule  auf  anderen Homepages  veröffentlicht  werden,  wird  auf  der  Sektion  „Transparente  Verwaltung“  der  eigenen Homepage  eine  Verlinkung  hergestellt.  Zudem  enthält  die  Sektion  „Transparente  Verwaltung“  der Schule  „</w:t>
      </w:r>
      <w:r>
        <w:rPr>
          <w:rFonts w:ascii="Arial" w:hAnsi="Arial" w:cs="Arial"/>
        </w:rPr>
        <w:t>Wirtschaftsfachoberschule</w:t>
      </w:r>
      <w:r w:rsidRPr="00F77FDF">
        <w:rPr>
          <w:rFonts w:ascii="Arial" w:hAnsi="Arial" w:cs="Arial"/>
        </w:rPr>
        <w:t xml:space="preserve"> Bruneck</w:t>
      </w:r>
      <w:r>
        <w:rPr>
          <w:rFonts w:ascii="Arial" w:hAnsi="Arial" w:cs="Arial"/>
        </w:rPr>
        <w:t xml:space="preserve"> und Innichen</w:t>
      </w:r>
      <w:r w:rsidRPr="00F77FDF">
        <w:rPr>
          <w:rFonts w:ascii="Arial" w:hAnsi="Arial" w:cs="Arial"/>
        </w:rPr>
        <w:t>“  eine  Reihe  von  Daten,  die  zentral  von  der  Landesverwaltung  vorwiegend  auf  der  Sektion  „Transparente  Verwaltung“  des Südtiroler  Bürgernetzes  veröffentlicht  werden,  da  die  Landesverwaltung  über  diese  Daten  verfügt.  Es handelt  sich  beispielsweise  um  Daten  zum  Stellenplan,  zum  Personal  mit  nicht  unbefristetem Arbeitsvertrag,  zu  den  Kollektivvertragsverhandlungen  oder  zu  den  Prämien.  Auch  zu  diesen  Daten wird  auf  der  eigenen  Sektion  „Transparente  Verwaltung“  eine  Verlinkung  hergestellt.</w:t>
      </w:r>
    </w:p>
    <w:p w:rsidR="00E63551" w:rsidRPr="00F77FDF" w:rsidRDefault="00E63551" w:rsidP="00617262">
      <w:pPr>
        <w:pStyle w:val="ListParagraph"/>
        <w:spacing w:before="100" w:beforeAutospacing="1" w:after="100" w:afterAutospacing="1" w:line="240" w:lineRule="auto"/>
        <w:ind w:left="1067" w:right="-1"/>
        <w:jc w:val="both"/>
        <w:rPr>
          <w:rFonts w:ascii="Arial" w:hAnsi="Arial" w:cs="Arial"/>
        </w:rPr>
      </w:pPr>
    </w:p>
    <w:p w:rsidR="00E63551" w:rsidRPr="00F77FDF" w:rsidRDefault="00E63551" w:rsidP="00EC4A4D">
      <w:pPr>
        <w:pStyle w:val="ListParagraph"/>
        <w:numPr>
          <w:ilvl w:val="0"/>
          <w:numId w:val="9"/>
        </w:numPr>
        <w:spacing w:before="100" w:beforeAutospacing="1" w:after="100" w:afterAutospacing="1" w:line="240" w:lineRule="auto"/>
        <w:ind w:right="170"/>
        <w:jc w:val="both"/>
        <w:rPr>
          <w:rFonts w:ascii="Arial" w:hAnsi="Arial" w:cs="Arial"/>
        </w:rPr>
      </w:pPr>
      <w:r w:rsidRPr="00F77FDF">
        <w:rPr>
          <w:rFonts w:ascii="Arial" w:hAnsi="Arial" w:cs="Arial"/>
        </w:rPr>
        <w:t>Informationen  über  Sprechstundenpläne,  Projekte,  Wahlfächer  usw.</w:t>
      </w:r>
    </w:p>
    <w:p w:rsidR="00E63551" w:rsidRPr="00F77FDF" w:rsidRDefault="00E63551" w:rsidP="00A15C1F">
      <w:pPr>
        <w:spacing w:before="100" w:beforeAutospacing="1" w:after="100" w:afterAutospacing="1" w:line="240" w:lineRule="auto"/>
        <w:ind w:right="170"/>
        <w:jc w:val="both"/>
        <w:rPr>
          <w:rFonts w:ascii="Arial" w:hAnsi="Arial" w:cs="Arial"/>
        </w:rPr>
      </w:pPr>
    </w:p>
    <w:p w:rsidR="00E63551" w:rsidRPr="00F77FDF" w:rsidRDefault="00E63551" w:rsidP="00020755">
      <w:pPr>
        <w:pStyle w:val="ListParagraph"/>
        <w:numPr>
          <w:ilvl w:val="0"/>
          <w:numId w:val="9"/>
        </w:numPr>
        <w:spacing w:before="100" w:beforeAutospacing="1" w:after="100" w:afterAutospacing="1" w:line="240" w:lineRule="auto"/>
        <w:ind w:right="170"/>
        <w:jc w:val="both"/>
        <w:rPr>
          <w:rFonts w:ascii="Arial" w:hAnsi="Arial" w:cs="Arial"/>
        </w:rPr>
      </w:pPr>
      <w:r w:rsidRPr="00F77FDF">
        <w:rPr>
          <w:rFonts w:ascii="Arial" w:hAnsi="Arial" w:cs="Arial"/>
        </w:rPr>
        <w:t>Informationen  über  Schulbücher  und  Lehrmaterialien</w:t>
      </w:r>
    </w:p>
    <w:p w:rsidR="00E63551" w:rsidRPr="00F77FDF" w:rsidRDefault="00E63551" w:rsidP="00A15C1F">
      <w:pPr>
        <w:spacing w:before="100" w:beforeAutospacing="1" w:after="100" w:afterAutospacing="1" w:line="240" w:lineRule="auto"/>
        <w:ind w:right="170"/>
        <w:jc w:val="both"/>
        <w:rPr>
          <w:rFonts w:ascii="Arial" w:hAnsi="Arial" w:cs="Arial"/>
        </w:rPr>
      </w:pPr>
    </w:p>
    <w:p w:rsidR="00E63551" w:rsidRDefault="00E63551" w:rsidP="00020755">
      <w:pPr>
        <w:pStyle w:val="ListParagraph"/>
        <w:numPr>
          <w:ilvl w:val="0"/>
          <w:numId w:val="9"/>
        </w:numPr>
        <w:spacing w:before="100" w:beforeAutospacing="1" w:after="100" w:afterAutospacing="1" w:line="240" w:lineRule="auto"/>
        <w:ind w:right="170"/>
        <w:jc w:val="both"/>
        <w:rPr>
          <w:rFonts w:ascii="Arial" w:hAnsi="Arial" w:cs="Arial"/>
        </w:rPr>
      </w:pPr>
      <w:r w:rsidRPr="00F77FDF">
        <w:rPr>
          <w:rFonts w:ascii="Arial" w:hAnsi="Arial" w:cs="Arial"/>
        </w:rPr>
        <w:t>Informationen über Schwerpunkte der schulischen Arbeit im jeweiligen Schuljahr und      Evaluationsmaßnahmen.</w:t>
      </w:r>
    </w:p>
    <w:p w:rsidR="00E63551" w:rsidRDefault="00E63551" w:rsidP="003E14FF">
      <w:pPr>
        <w:pStyle w:val="ListParagraph"/>
        <w:spacing w:before="100" w:beforeAutospacing="1" w:after="100" w:afterAutospacing="1" w:line="240" w:lineRule="auto"/>
        <w:ind w:left="0" w:right="170"/>
        <w:jc w:val="both"/>
        <w:rPr>
          <w:rFonts w:ascii="Arial" w:hAnsi="Arial" w:cs="Arial"/>
        </w:rPr>
      </w:pPr>
    </w:p>
    <w:p w:rsidR="00E63551" w:rsidRDefault="00E63551" w:rsidP="003E14FF">
      <w:pPr>
        <w:pStyle w:val="ListParagraph"/>
        <w:spacing w:before="100" w:beforeAutospacing="1" w:after="100" w:afterAutospacing="1" w:line="240" w:lineRule="auto"/>
        <w:ind w:right="170"/>
        <w:jc w:val="both"/>
        <w:rPr>
          <w:rFonts w:ascii="Arial" w:hAnsi="Arial" w:cs="Arial"/>
        </w:rPr>
      </w:pPr>
    </w:p>
    <w:p w:rsidR="00E63551" w:rsidRDefault="00E63551" w:rsidP="003E14FF">
      <w:pPr>
        <w:pStyle w:val="ListParagraph"/>
        <w:spacing w:before="100" w:beforeAutospacing="1" w:after="100" w:afterAutospacing="1" w:line="240" w:lineRule="auto"/>
        <w:ind w:right="170"/>
        <w:jc w:val="both"/>
        <w:rPr>
          <w:rFonts w:ascii="Arial" w:hAnsi="Arial" w:cs="Arial"/>
        </w:rPr>
      </w:pPr>
    </w:p>
    <w:p w:rsidR="00E63551" w:rsidRDefault="00E63551" w:rsidP="003E14FF">
      <w:pPr>
        <w:pStyle w:val="ListParagraph"/>
        <w:spacing w:before="100" w:beforeAutospacing="1" w:after="100" w:afterAutospacing="1" w:line="240" w:lineRule="auto"/>
        <w:ind w:right="170"/>
        <w:jc w:val="both"/>
        <w:rPr>
          <w:rFonts w:ascii="Arial" w:hAnsi="Arial" w:cs="Arial"/>
        </w:rPr>
      </w:pPr>
    </w:p>
    <w:p w:rsidR="00E63551" w:rsidRDefault="00E63551" w:rsidP="003E14FF">
      <w:pPr>
        <w:pStyle w:val="ListParagraph"/>
        <w:spacing w:before="100" w:beforeAutospacing="1" w:after="100" w:afterAutospacing="1" w:line="240" w:lineRule="auto"/>
        <w:ind w:right="170"/>
        <w:jc w:val="both"/>
        <w:rPr>
          <w:rFonts w:ascii="Arial" w:hAnsi="Arial" w:cs="Arial"/>
        </w:rPr>
      </w:pPr>
      <w:r>
        <w:rPr>
          <w:rFonts w:ascii="Arial" w:hAnsi="Arial" w:cs="Arial"/>
        </w:rPr>
        <w:t>Bruneck, 20.01.2014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Walter Markus Hilber / Schuldirektor</w:t>
      </w:r>
    </w:p>
    <w:p w:rsidR="00E63551" w:rsidRDefault="00E63551" w:rsidP="003E14FF">
      <w:pPr>
        <w:pStyle w:val="ListParagraph"/>
        <w:spacing w:before="100" w:beforeAutospacing="1" w:after="100" w:afterAutospacing="1" w:line="240" w:lineRule="auto"/>
        <w:ind w:right="170"/>
        <w:jc w:val="both"/>
        <w:rPr>
          <w:rFonts w:ascii="Arial" w:hAnsi="Arial" w:cs="Arial"/>
        </w:rPr>
      </w:pPr>
    </w:p>
    <w:p w:rsidR="00E63551" w:rsidRPr="00F77FDF" w:rsidRDefault="00E63551" w:rsidP="003E14FF">
      <w:pPr>
        <w:pStyle w:val="ListParagraph"/>
        <w:spacing w:before="100" w:beforeAutospacing="1" w:after="100" w:afterAutospacing="1" w:line="240" w:lineRule="auto"/>
        <w:ind w:right="17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Beauftragter für Transparenz</w:t>
      </w:r>
    </w:p>
    <w:sectPr w:rsidR="00E63551" w:rsidRPr="00F77FDF" w:rsidSect="002D560D">
      <w:pgSz w:w="11901" w:h="16817"/>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00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7138"/>
    <w:multiLevelType w:val="multilevel"/>
    <w:tmpl w:val="5BFE9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097DBC"/>
    <w:multiLevelType w:val="hybridMultilevel"/>
    <w:tmpl w:val="F7ECA3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0C779D"/>
    <w:multiLevelType w:val="multilevel"/>
    <w:tmpl w:val="27788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8C11BE1"/>
    <w:multiLevelType w:val="multilevel"/>
    <w:tmpl w:val="2C983B7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FCB46A0"/>
    <w:multiLevelType w:val="hybridMultilevel"/>
    <w:tmpl w:val="4E64B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nsid w:val="60F867E3"/>
    <w:multiLevelType w:val="hybridMultilevel"/>
    <w:tmpl w:val="730E5A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63D0D3E"/>
    <w:multiLevelType w:val="multilevel"/>
    <w:tmpl w:val="8424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5B209BA"/>
    <w:multiLevelType w:val="hybridMultilevel"/>
    <w:tmpl w:val="AA2615E8"/>
    <w:lvl w:ilvl="0" w:tplc="04070001">
      <w:start w:val="1"/>
      <w:numFmt w:val="bullet"/>
      <w:lvlText w:val=""/>
      <w:lvlJc w:val="left"/>
      <w:pPr>
        <w:ind w:left="1427" w:hanging="360"/>
      </w:pPr>
      <w:rPr>
        <w:rFonts w:ascii="Symbol" w:hAnsi="Symbol" w:cs="Symbol" w:hint="default"/>
      </w:rPr>
    </w:lvl>
    <w:lvl w:ilvl="1" w:tplc="04070003" w:tentative="1">
      <w:start w:val="1"/>
      <w:numFmt w:val="bullet"/>
      <w:lvlText w:val="o"/>
      <w:lvlJc w:val="left"/>
      <w:pPr>
        <w:ind w:left="2147" w:hanging="360"/>
      </w:pPr>
      <w:rPr>
        <w:rFonts w:ascii="Courier New" w:hAnsi="Courier New" w:cs="Courier New" w:hint="default"/>
      </w:rPr>
    </w:lvl>
    <w:lvl w:ilvl="2" w:tplc="04070005" w:tentative="1">
      <w:start w:val="1"/>
      <w:numFmt w:val="bullet"/>
      <w:lvlText w:val=""/>
      <w:lvlJc w:val="left"/>
      <w:pPr>
        <w:ind w:left="2867" w:hanging="360"/>
      </w:pPr>
      <w:rPr>
        <w:rFonts w:ascii="Wingdings" w:hAnsi="Wingdings" w:cs="Wingdings" w:hint="default"/>
      </w:rPr>
    </w:lvl>
    <w:lvl w:ilvl="3" w:tplc="04070001" w:tentative="1">
      <w:start w:val="1"/>
      <w:numFmt w:val="bullet"/>
      <w:lvlText w:val=""/>
      <w:lvlJc w:val="left"/>
      <w:pPr>
        <w:ind w:left="3587" w:hanging="360"/>
      </w:pPr>
      <w:rPr>
        <w:rFonts w:ascii="Symbol" w:hAnsi="Symbol" w:cs="Symbol" w:hint="default"/>
      </w:rPr>
    </w:lvl>
    <w:lvl w:ilvl="4" w:tplc="04070003" w:tentative="1">
      <w:start w:val="1"/>
      <w:numFmt w:val="bullet"/>
      <w:lvlText w:val="o"/>
      <w:lvlJc w:val="left"/>
      <w:pPr>
        <w:ind w:left="4307" w:hanging="360"/>
      </w:pPr>
      <w:rPr>
        <w:rFonts w:ascii="Courier New" w:hAnsi="Courier New" w:cs="Courier New" w:hint="default"/>
      </w:rPr>
    </w:lvl>
    <w:lvl w:ilvl="5" w:tplc="04070005" w:tentative="1">
      <w:start w:val="1"/>
      <w:numFmt w:val="bullet"/>
      <w:lvlText w:val=""/>
      <w:lvlJc w:val="left"/>
      <w:pPr>
        <w:ind w:left="5027" w:hanging="360"/>
      </w:pPr>
      <w:rPr>
        <w:rFonts w:ascii="Wingdings" w:hAnsi="Wingdings" w:cs="Wingdings" w:hint="default"/>
      </w:rPr>
    </w:lvl>
    <w:lvl w:ilvl="6" w:tplc="04070001" w:tentative="1">
      <w:start w:val="1"/>
      <w:numFmt w:val="bullet"/>
      <w:lvlText w:val=""/>
      <w:lvlJc w:val="left"/>
      <w:pPr>
        <w:ind w:left="5747" w:hanging="360"/>
      </w:pPr>
      <w:rPr>
        <w:rFonts w:ascii="Symbol" w:hAnsi="Symbol" w:cs="Symbol" w:hint="default"/>
      </w:rPr>
    </w:lvl>
    <w:lvl w:ilvl="7" w:tplc="04070003" w:tentative="1">
      <w:start w:val="1"/>
      <w:numFmt w:val="bullet"/>
      <w:lvlText w:val="o"/>
      <w:lvlJc w:val="left"/>
      <w:pPr>
        <w:ind w:left="6467" w:hanging="360"/>
      </w:pPr>
      <w:rPr>
        <w:rFonts w:ascii="Courier New" w:hAnsi="Courier New" w:cs="Courier New" w:hint="default"/>
      </w:rPr>
    </w:lvl>
    <w:lvl w:ilvl="8" w:tplc="04070005" w:tentative="1">
      <w:start w:val="1"/>
      <w:numFmt w:val="bullet"/>
      <w:lvlText w:val=""/>
      <w:lvlJc w:val="left"/>
      <w:pPr>
        <w:ind w:left="7187" w:hanging="360"/>
      </w:pPr>
      <w:rPr>
        <w:rFonts w:ascii="Wingdings" w:hAnsi="Wingdings" w:cs="Wingdings" w:hint="default"/>
      </w:rPr>
    </w:lvl>
  </w:abstractNum>
  <w:num w:numId="1">
    <w:abstractNumId w:val="5"/>
  </w:num>
  <w:num w:numId="2">
    <w:abstractNumId w:val="4"/>
  </w:num>
  <w:num w:numId="3">
    <w:abstractNumId w:val="7"/>
  </w:num>
  <w:num w:numId="4">
    <w:abstractNumId w:val="2"/>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9"/>
  <w:hyphenationZone w:val="425"/>
  <w:characterSpacingControl w:val="doNotCompress"/>
  <w:savePreviewPicture/>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C63"/>
    <w:rsid w:val="00020755"/>
    <w:rsid w:val="00041896"/>
    <w:rsid w:val="00093C46"/>
    <w:rsid w:val="000B2159"/>
    <w:rsid w:val="00106C82"/>
    <w:rsid w:val="001647BD"/>
    <w:rsid w:val="001D422E"/>
    <w:rsid w:val="0023516C"/>
    <w:rsid w:val="00236507"/>
    <w:rsid w:val="0025380F"/>
    <w:rsid w:val="002D560D"/>
    <w:rsid w:val="00356D41"/>
    <w:rsid w:val="003B73B5"/>
    <w:rsid w:val="003C795E"/>
    <w:rsid w:val="003E14FF"/>
    <w:rsid w:val="00403454"/>
    <w:rsid w:val="004104F2"/>
    <w:rsid w:val="00471F84"/>
    <w:rsid w:val="005821E9"/>
    <w:rsid w:val="00617262"/>
    <w:rsid w:val="00675A55"/>
    <w:rsid w:val="006C13A3"/>
    <w:rsid w:val="00777326"/>
    <w:rsid w:val="007E16B5"/>
    <w:rsid w:val="008166E1"/>
    <w:rsid w:val="00830C9D"/>
    <w:rsid w:val="00894ACE"/>
    <w:rsid w:val="008A65C0"/>
    <w:rsid w:val="008E4BC1"/>
    <w:rsid w:val="0099775B"/>
    <w:rsid w:val="00A12701"/>
    <w:rsid w:val="00A13FBB"/>
    <w:rsid w:val="00A15C1F"/>
    <w:rsid w:val="00AD47E5"/>
    <w:rsid w:val="00AD7A31"/>
    <w:rsid w:val="00B32B6B"/>
    <w:rsid w:val="00B56199"/>
    <w:rsid w:val="00B658D6"/>
    <w:rsid w:val="00B92269"/>
    <w:rsid w:val="00BA6A4F"/>
    <w:rsid w:val="00BB38D1"/>
    <w:rsid w:val="00BC6C63"/>
    <w:rsid w:val="00C82AB4"/>
    <w:rsid w:val="00CF6FC7"/>
    <w:rsid w:val="00D23591"/>
    <w:rsid w:val="00D41771"/>
    <w:rsid w:val="00D439FA"/>
    <w:rsid w:val="00D663CB"/>
    <w:rsid w:val="00E63551"/>
    <w:rsid w:val="00EC4A4D"/>
    <w:rsid w:val="00ED7BA1"/>
    <w:rsid w:val="00F260A6"/>
    <w:rsid w:val="00F77FDF"/>
    <w:rsid w:val="00F86581"/>
    <w:rsid w:val="00F932C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First Indent 2" w:unhideWhenUsed="0"/>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C63"/>
    <w:pPr>
      <w:widowControl w:val="0"/>
      <w:spacing w:after="200" w:line="276" w:lineRule="auto"/>
    </w:pPr>
    <w:rPr>
      <w:rFonts w:cs="Cambria"/>
      <w:kern w:val="2"/>
      <w:sz w:val="21"/>
      <w:szCs w:val="21"/>
      <w:lang w:val="de-DE" w:eastAsia="zh-CN"/>
    </w:rPr>
  </w:style>
  <w:style w:type="paragraph" w:styleId="Heading1">
    <w:name w:val="heading 1"/>
    <w:basedOn w:val="Normal"/>
    <w:next w:val="Normal"/>
    <w:link w:val="Heading1Char"/>
    <w:uiPriority w:val="99"/>
    <w:qFormat/>
    <w:rsid w:val="00BC6C63"/>
    <w:pPr>
      <w:keepNext/>
      <w:keepLines/>
      <w:spacing w:before="480" w:after="0"/>
      <w:outlineLvl w:val="0"/>
    </w:pPr>
    <w:rPr>
      <w:rFonts w:ascii="Calibri" w:eastAsia="MS ????" w:hAnsi="Calibri" w:cs="Calibri"/>
      <w:b/>
      <w:bCs/>
      <w:color w:val="345A8A"/>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6C63"/>
    <w:rPr>
      <w:rFonts w:ascii="Calibri" w:eastAsia="MS ????" w:hAnsi="Calibri" w:cs="Calibri"/>
      <w:b/>
      <w:bCs/>
      <w:color w:val="345A8A"/>
      <w:kern w:val="2"/>
      <w:sz w:val="32"/>
      <w:szCs w:val="32"/>
      <w:lang w:val="en-US" w:eastAsia="zh-CN"/>
    </w:rPr>
  </w:style>
  <w:style w:type="paragraph" w:styleId="BodyTextIndent">
    <w:name w:val="Body Text Indent"/>
    <w:basedOn w:val="Normal"/>
    <w:link w:val="BodyTextIndentChar"/>
    <w:uiPriority w:val="99"/>
    <w:semiHidden/>
    <w:rsid w:val="00BC6C63"/>
    <w:pPr>
      <w:spacing w:after="120"/>
      <w:ind w:left="283"/>
    </w:pPr>
  </w:style>
  <w:style w:type="character" w:customStyle="1" w:styleId="BodyTextIndentChar">
    <w:name w:val="Body Text Indent Char"/>
    <w:basedOn w:val="DefaultParagraphFont"/>
    <w:link w:val="BodyTextIndent"/>
    <w:uiPriority w:val="99"/>
    <w:semiHidden/>
    <w:rsid w:val="00BC6C63"/>
    <w:rPr>
      <w:kern w:val="2"/>
      <w:sz w:val="22"/>
      <w:szCs w:val="22"/>
      <w:lang w:val="en-US" w:eastAsia="zh-CN"/>
    </w:rPr>
  </w:style>
  <w:style w:type="paragraph" w:styleId="BodyText2">
    <w:name w:val="Body Text 2"/>
    <w:basedOn w:val="Normal"/>
    <w:link w:val="BodyText2Char"/>
    <w:uiPriority w:val="99"/>
    <w:rsid w:val="0099775B"/>
    <w:pPr>
      <w:spacing w:after="120"/>
      <w:ind w:left="283"/>
    </w:pPr>
  </w:style>
  <w:style w:type="character" w:customStyle="1" w:styleId="BodyText2Char">
    <w:name w:val="Body Text 2 Char"/>
    <w:basedOn w:val="DefaultParagraphFont"/>
    <w:link w:val="BodyText2"/>
    <w:uiPriority w:val="99"/>
    <w:semiHidden/>
    <w:rsid w:val="00CF6FC7"/>
    <w:rPr>
      <w:kern w:val="2"/>
      <w:sz w:val="21"/>
      <w:szCs w:val="21"/>
      <w:lang w:val="de-DE" w:eastAsia="zh-CN"/>
    </w:rPr>
  </w:style>
  <w:style w:type="paragraph" w:styleId="BodyTextFirstIndent2">
    <w:name w:val="Body Text First Indent 2"/>
    <w:basedOn w:val="BodyTextIndent"/>
    <w:link w:val="BodyTextFirstIndent2Char"/>
    <w:uiPriority w:val="99"/>
    <w:rsid w:val="00BC6C63"/>
    <w:pPr>
      <w:spacing w:after="200"/>
      <w:ind w:left="360" w:firstLine="360"/>
    </w:pPr>
  </w:style>
  <w:style w:type="character" w:customStyle="1" w:styleId="BodyTextFirstIndent2Char">
    <w:name w:val="Body Text First Indent 2 Char"/>
    <w:basedOn w:val="BodyTextIndentChar"/>
    <w:link w:val="BodyTextFirstIndent2"/>
    <w:uiPriority w:val="99"/>
    <w:rsid w:val="00BC6C63"/>
  </w:style>
  <w:style w:type="character" w:styleId="Hyperlink">
    <w:name w:val="Hyperlink"/>
    <w:basedOn w:val="DefaultParagraphFont"/>
    <w:uiPriority w:val="99"/>
    <w:rsid w:val="00EC4A4D"/>
    <w:rPr>
      <w:color w:val="0000FF"/>
      <w:u w:val="single"/>
    </w:rPr>
  </w:style>
  <w:style w:type="paragraph" w:styleId="ListParagraph">
    <w:name w:val="List Paragraph"/>
    <w:basedOn w:val="Normal"/>
    <w:uiPriority w:val="99"/>
    <w:qFormat/>
    <w:rsid w:val="00471F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wfo.bruneck@schule.suedtirol.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2295</Words>
  <Characters>13082</Characters>
  <Application>Microsoft Office Outlook</Application>
  <DocSecurity>0</DocSecurity>
  <Lines>0</Lines>
  <Paragraphs>0</Paragraphs>
  <ScaleCrop>false</ScaleCrop>
  <Company>teamrogger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Dreijähriges  Transparenz-  und  Integritätsprogramm</dc:title>
  <dc:subject/>
  <dc:creator>Johann Georg Rogger</dc:creator>
  <cp:keywords/>
  <dc:description/>
  <cp:lastModifiedBy>Helga Steinmair</cp:lastModifiedBy>
  <cp:revision>2</cp:revision>
  <cp:lastPrinted>2014-02-11T10:02:00Z</cp:lastPrinted>
  <dcterms:created xsi:type="dcterms:W3CDTF">2014-02-11T10:02:00Z</dcterms:created>
  <dcterms:modified xsi:type="dcterms:W3CDTF">2014-02-11T10:02:00Z</dcterms:modified>
</cp:coreProperties>
</file>